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Belgium</w:t>
      </w:r>
      <w:r>
        <w:t xml:space="preserve"> </w:t>
      </w:r>
      <w:r>
        <w:t xml:space="preserve">Brussels</w:t>
      </w:r>
    </w:p>
    <w:bookmarkStart w:id="26" w:name="Xbfc77c25057bb69445985ea14fb0dbb4e362003"/>
    <w:p>
      <w:pPr>
        <w:pStyle w:val="Heading1"/>
      </w:pPr>
      <w:r>
        <w:t xml:space="preserve">Nutritional Guidance in the Capital: The Essential Role of Dietitians in Belgium Brussels</w:t>
      </w:r>
    </w:p>
    <w:p>
      <w:pPr>
        <w:pStyle w:val="FirstParagraph"/>
      </w:pPr>
      <w:r>
        <w:t xml:space="preserve">In the bustling heart of Europe, where culinary traditions intersect with modern lifestyle demands, the profession of the</w:t>
      </w:r>
      <w:r>
        <w:t xml:space="preserve"> </w:t>
      </w:r>
      <w:r>
        <w:rPr>
          <w:bCs/>
          <w:b/>
        </w:rPr>
        <w:t xml:space="preserve">Dietitian</w:t>
      </w:r>
      <w:r>
        <w:t xml:space="preserve"> </w:t>
      </w:r>
      <w:r>
        <w:t xml:space="preserve">has emerged as a critical pillar of public health. In</w:t>
      </w:r>
      <w:r>
        <w:t xml:space="preserve"> </w:t>
      </w:r>
      <w:r>
        <w:rPr>
          <w:bCs/>
          <w:b/>
        </w:rPr>
        <w:t xml:space="preserve">Belgium Brussels</w:t>
      </w:r>
      <w:r>
        <w:t xml:space="preserve">, a city renowned for its rich gastronomic heritage and increasingly sedentary urban population, the need for professional nutritional guidance is more pressing than ever. This essay explores the multifaceted role of dietitians in this specific geographic and cultural context, highlighting how they bridge the gap between historical food culture and contemporary health requirements.</w:t>
      </w:r>
    </w:p>
    <w:bookmarkStart w:id="20" w:name="X30e71c11b67a01466d61ce972fb9544f073edcb"/>
    <w:p>
      <w:pPr>
        <w:pStyle w:val="Heading2"/>
      </w:pPr>
      <w:r>
        <w:t xml:space="preserve">The Unique Culinary Landscape of Belgium Brussels</w:t>
      </w:r>
    </w:p>
    <w:p>
      <w:pPr>
        <w:pStyle w:val="FirstParagraph"/>
      </w:pPr>
      <w:r>
        <w:t xml:space="preserve">To understand the necessity of a</w:t>
      </w:r>
      <w:r>
        <w:t xml:space="preserve"> </w:t>
      </w:r>
      <w:r>
        <w:rPr>
          <w:bCs/>
          <w:b/>
        </w:rPr>
        <w:t xml:space="preserve">Dietitian</w:t>
      </w:r>
      <w:r>
        <w:t xml:space="preserve">, one must first appreciate the culinary environment of</w:t>
      </w:r>
      <w:r>
        <w:t xml:space="preserve"> </w:t>
      </w:r>
      <w:r>
        <w:rPr>
          <w:bCs/>
          <w:b/>
        </w:rPr>
        <w:t xml:space="preserve">Belgium Brussels</w:t>
      </w:r>
      <w:r>
        <w:t xml:space="preserve">. The capital is synonymous with chocolate, fries (frites), waffles, beer, and rich pastries. While these foods are integral to local identity and tourism, they often present significant challenges to metabolic health. The average Belgian consumes a high amount of saturated fats and refined sugars daily. In</w:t>
      </w:r>
      <w:r>
        <w:t xml:space="preserve"> </w:t>
      </w:r>
      <w:r>
        <w:rPr>
          <w:bCs/>
          <w:b/>
        </w:rPr>
        <w:t xml:space="preserve">Belgium Brussels</w:t>
      </w:r>
      <w:r>
        <w:t xml:space="preserve">, where eating out is a central social activity for both locals and international expatriates working in EU institutions, the pressure to adhere to traditional dietary patterns can be overwhelming.</w:t>
      </w:r>
    </w:p>
    <w:p>
      <w:pPr>
        <w:pStyle w:val="BodyText"/>
      </w:pPr>
      <w:r>
        <w:t xml:space="preserve">This cultural backdrop creates a unique demand for nutritional expertise. The challenge is not merely about restricting food choices but about integrating healthy habits into a lifestyle that celebrates indulgence. A</w:t>
      </w:r>
      <w:r>
        <w:t xml:space="preserve"> </w:t>
      </w:r>
      <w:r>
        <w:rPr>
          <w:bCs/>
          <w:b/>
        </w:rPr>
        <w:t xml:space="preserve">Dietitian</w:t>
      </w:r>
      <w:r>
        <w:t xml:space="preserve"> </w:t>
      </w:r>
      <w:r>
        <w:t xml:space="preserve">in</w:t>
      </w:r>
      <w:r>
        <w:t xml:space="preserve"> </w:t>
      </w:r>
      <w:r>
        <w:rPr>
          <w:bCs/>
          <w:b/>
        </w:rPr>
        <w:t xml:space="preserve">Belgium Brussels</w:t>
      </w:r>
      <w:r>
        <w:t xml:space="preserve"> </w:t>
      </w:r>
      <w:r>
        <w:t xml:space="preserve">must therefore possess not only clinical knowledge but also high cultural competence, allowing them to suggest modifications to traditional dishes rather than advocating for the complete abandonment of local cuisine.</w:t>
      </w:r>
    </w:p>
    <w:bookmarkEnd w:id="20"/>
    <w:bookmarkStart w:id="21" w:name="Xafcf7b13cb4d944e382d257e8688e304a9604c9"/>
    <w:p>
      <w:pPr>
        <w:pStyle w:val="Heading2"/>
      </w:pPr>
      <w:r>
        <w:t xml:space="preserve">Bridging Tradition and Modern Health Science</w:t>
      </w:r>
    </w:p>
    <w:p>
      <w:pPr>
        <w:pStyle w:val="FirstParagraph"/>
      </w:pPr>
      <w:r>
        <w:t xml:space="preserve">The primary function of a</w:t>
      </w:r>
      <w:r>
        <w:t xml:space="preserve"> </w:t>
      </w:r>
      <w:r>
        <w:rPr>
          <w:bCs/>
          <w:b/>
        </w:rPr>
        <w:t xml:space="preserve">Dietitian</w:t>
      </w:r>
      <w:r>
        <w:t xml:space="preserve"> </w:t>
      </w:r>
      <w:r>
        <w:t xml:space="preserve">in this region is to act as a translator between nutritional science and daily practice. Unlike general nutritionists, dietitians are regulated healthcare professionals who provide evidence-based advice. In</w:t>
      </w:r>
      <w:r>
        <w:t xml:space="preserve"> </w:t>
      </w:r>
      <w:r>
        <w:rPr>
          <w:bCs/>
          <w:b/>
        </w:rPr>
        <w:t xml:space="preserve">Belgium Brussels</w:t>
      </w:r>
      <w:r>
        <w:t xml:space="preserve">, this distinction is vital due to the rising prevalence of non-communicable diseases such as type 2 diabetes, obesity, and cardiovascular conditions.</w:t>
      </w:r>
    </w:p>
    <w:p>
      <w:pPr>
        <w:pStyle w:val="BodyText"/>
      </w:pPr>
      <w:r>
        <w:t xml:space="preserve">Dietitians work with diverse populations in the capital. This includes young professionals dealing with high stress levels, elderly residents managing chronic conditions like hypertension or renal disease, and families seeking to instill healthy eating habits in children amidst a sea of fast-food options. By creating personalized meal plans that respect cultural preferences while meeting nutritional requirements, dietitians ensure that health improvements are sustainable. For instance, a</w:t>
      </w:r>
      <w:r>
        <w:t xml:space="preserve"> </w:t>
      </w:r>
      <w:r>
        <w:rPr>
          <w:bCs/>
          <w:b/>
        </w:rPr>
        <w:t xml:space="preserve">Dietitian</w:t>
      </w:r>
      <w:r>
        <w:t xml:space="preserve"> </w:t>
      </w:r>
      <w:r>
        <w:t xml:space="preserve">might advise on how to prepare mussels (moules-frites) with baked potatoes instead of deep-fried fries, or suggest dark chocolate with higher cocoa content for dessert cravings. These small adjustments empower individuals in</w:t>
      </w:r>
      <w:r>
        <w:t xml:space="preserve"> </w:t>
      </w:r>
      <w:r>
        <w:rPr>
          <w:bCs/>
          <w:b/>
        </w:rPr>
        <w:t xml:space="preserve">Belgium Brussels</w:t>
      </w:r>
      <w:r>
        <w:t xml:space="preserve"> </w:t>
      </w:r>
      <w:r>
        <w:t xml:space="preserve">to enjoy their heritage without compromising their health.</w:t>
      </w:r>
    </w:p>
    <w:bookmarkEnd w:id="21"/>
    <w:bookmarkStart w:id="22" w:name="the-multicultural-dimension"/>
    <w:p>
      <w:pPr>
        <w:pStyle w:val="Heading2"/>
      </w:pPr>
      <w:r>
        <w:t xml:space="preserve">The Multicultural Dimension</w:t>
      </w:r>
    </w:p>
    <w:p>
      <w:pPr>
        <w:pStyle w:val="FirstParagraph"/>
      </w:pPr>
      <w:r>
        <w:rPr>
          <w:bCs/>
          <w:b/>
        </w:rPr>
        <w:t xml:space="preserve">Belgium Brussels</w:t>
      </w:r>
      <w:r>
        <w:t xml:space="preserve"> </w:t>
      </w:r>
      <w:r>
        <w:t xml:space="preserve">is a melting pot of cultures, hosting thousands of international civil servants, diplomats, and expatriates. Consequently, the dietitians practicing in this city often encounter a wide variety of dietary restrictions and preferences. These range from religious dietary laws (Halal or Kosher) to ethical choices (veganism or vegetarianism) and medical needs (celiac disease or lactose intolerance).</w:t>
      </w:r>
    </w:p>
    <w:p>
      <w:pPr>
        <w:pStyle w:val="BodyText"/>
      </w:pPr>
      <w:r>
        <w:t xml:space="preserve">A skilled</w:t>
      </w:r>
      <w:r>
        <w:t xml:space="preserve"> </w:t>
      </w:r>
      <w:r>
        <w:rPr>
          <w:bCs/>
          <w:b/>
        </w:rPr>
        <w:t xml:space="preserve">Dietitian</w:t>
      </w:r>
      <w:r>
        <w:t xml:space="preserve"> </w:t>
      </w:r>
      <w:r>
        <w:t xml:space="preserve">in</w:t>
      </w:r>
      <w:r>
        <w:t xml:space="preserve"> </w:t>
      </w:r>
      <w:r>
        <w:rPr>
          <w:bCs/>
          <w:b/>
        </w:rPr>
        <w:t xml:space="preserve">Belgium Brussels</w:t>
      </w:r>
      <w:r>
        <w:t xml:space="preserve"> </w:t>
      </w:r>
      <w:r>
        <w:t xml:space="preserve">must be adept at navigating this multicultural landscape. They must understand the nutritional profiles of various global cuisines to provide accurate advice. This requires a deep understanding of how traditional foods from Southeast Asia, North Africa, or Eastern Europe can fit into a balanced diet tailored to the European context. The ability to communicate effectively across language barriers—often requiring proficiency in Dutch, French, and English—is another critical skill set for dietitians serving this international demographic.</w:t>
      </w:r>
    </w:p>
    <w:bookmarkEnd w:id="22"/>
    <w:bookmarkStart w:id="23" w:name="promoting-preventive-healthcare"/>
    <w:p>
      <w:pPr>
        <w:pStyle w:val="Heading2"/>
      </w:pPr>
      <w:r>
        <w:t xml:space="preserve">Promoting Preventive Healthcare</w:t>
      </w:r>
    </w:p>
    <w:p>
      <w:pPr>
        <w:pStyle w:val="FirstParagraph"/>
      </w:pPr>
      <w:r>
        <w:t xml:space="preserve">Beyond individual patient care,</w:t>
      </w:r>
      <w:r>
        <w:t xml:space="preserve"> </w:t>
      </w:r>
      <w:r>
        <w:rPr>
          <w:bCs/>
          <w:b/>
        </w:rPr>
        <w:t xml:space="preserve">Dietitian</w:t>
      </w:r>
      <w:r>
        <w:t xml:space="preserve">s in</w:t>
      </w:r>
      <w:r>
        <w:t xml:space="preserve"> </w:t>
      </w:r>
      <w:r>
        <w:rPr>
          <w:bCs/>
          <w:b/>
        </w:rPr>
        <w:t xml:space="preserve">Belgium Brussels</w:t>
      </w:r>
      <w:r>
        <w:t xml:space="preserve"> </w:t>
      </w:r>
      <w:r>
        <w:t xml:space="preserve">play a significant role in public health advocacy. With the growing recognition that lifestyle factors are major determinants of health outcomes, there is an increasing emphasis on prevention. Dietitians collaborate with schools, corporate wellness programs, and community centers to promote nutritional literacy.</w:t>
      </w:r>
    </w:p>
    <w:p>
      <w:pPr>
        <w:pStyle w:val="BodyText"/>
      </w:pPr>
      <w:r>
        <w:t xml:space="preserve">In schools across</w:t>
      </w:r>
      <w:r>
        <w:t xml:space="preserve"> </w:t>
      </w:r>
      <w:r>
        <w:rPr>
          <w:bCs/>
          <w:b/>
        </w:rPr>
        <w:t xml:space="preserve">Belgium Brussels</w:t>
      </w:r>
      <w:r>
        <w:t xml:space="preserve">, dietitians help design balanced lunch menus that reduce the intake of processed foods while introducing children to a variety of vegetables and whole grains. In corporate settings, they offer workshops on stress management through nutrition, addressing the issue of "desk job" obesity among EU employees. By shifting the focus from treating illness to preventing it, dietitians contribute to a healthier society and reduce the burden on the healthcare system.</w:t>
      </w:r>
    </w:p>
    <w:bookmarkEnd w:id="23"/>
    <w:bookmarkStart w:id="24" w:name="professional-standards-and-regulation"/>
    <w:p>
      <w:pPr>
        <w:pStyle w:val="Heading2"/>
      </w:pPr>
      <w:r>
        <w:t xml:space="preserve">Professional Standards and Regulation</w:t>
      </w:r>
    </w:p>
    <w:p>
      <w:pPr>
        <w:pStyle w:val="FirstParagraph"/>
      </w:pPr>
      <w:r>
        <w:t xml:space="preserve">The integrity of nutritional advice in</w:t>
      </w:r>
      <w:r>
        <w:t xml:space="preserve"> </w:t>
      </w:r>
      <w:r>
        <w:rPr>
          <w:bCs/>
          <w:b/>
        </w:rPr>
        <w:t xml:space="preserve">Belgium Brussels</w:t>
      </w:r>
      <w:r>
        <w:t xml:space="preserve">, as in the rest of Belgium, relies on strict professional standards. Only accredited dietitians can use protected titles, ensuring that patients receive guidance from qualified experts. This regulation is crucial in an era where misinformation about diets and supplements is rampant online. Dietitians serve as a trusted source of information, debunking fad diets and promoting sustainable eating patterns grounded in scientific evidence.</w:t>
      </w:r>
    </w:p>
    <w:p>
      <w:pPr>
        <w:pStyle w:val="BodyText"/>
      </w:pPr>
      <w:r>
        <w:t xml:space="preserve">In</w:t>
      </w:r>
      <w:r>
        <w:t xml:space="preserve"> </w:t>
      </w:r>
      <w:r>
        <w:rPr>
          <w:bCs/>
          <w:b/>
        </w:rPr>
        <w:t xml:space="preserve">Belgium Brussels</w:t>
      </w:r>
      <w:r>
        <w:t xml:space="preserve">, dietitians often work within multidisciplinary teams alongside doctors, physiotherapists, and psychologists. This holistic approach is particularly effective for managing complex conditions such as eating disorders or severe metabolic syndromes. The collaborative nature of healthcare in the city ensures that patients receive comprehensive care that addresses both physical and psychological aspects of nutrition.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Dietitian</w:t>
      </w:r>
      <w:r>
        <w:t xml:space="preserve"> </w:t>
      </w:r>
      <w:r>
        <w:t xml:space="preserve">in</w:t>
      </w:r>
      <w:r>
        <w:t xml:space="preserve"> </w:t>
      </w:r>
      <w:r>
        <w:rPr>
          <w:bCs/>
          <w:b/>
        </w:rPr>
        <w:t xml:space="preserve">Belgium Brussels</w:t>
      </w:r>
    </w:p>
    <w:p>
      <w:pPr>
        <w:pStyle w:val="BodyText"/>
      </w:pPr>
      <w:r>
        <w:t xml:space="preserve">By respecting local culinary traditions while integrating evidence-based nutritional science, dietitians help residents of</w:t>
      </w:r>
      <w:r>
        <w:t xml:space="preserve"> </w:t>
      </w:r>
      <w:r>
        <w:rPr>
          <w:bCs/>
          <w:b/>
        </w:rPr>
        <w:t xml:space="preserve">Belgium Brussels</w:t>
      </w:r>
      <w:r>
        <w:t xml:space="preserve"> </w:t>
      </w:r>
      <w:r>
        <w:t xml:space="preserve">achieve a balanced lifestyle that honors their heritage without sacrificing health. As the city faces ongoing public health challenges, the expertise and dedication of dietitians will continue to be vital in fostering a healthier, more resilient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Belgium Brussels</dc:title>
  <dc:creator/>
  <dc:language>en</dc:language>
  <cp:keywords/>
  <dcterms:created xsi:type="dcterms:W3CDTF">2026-07-29T09:50:14Z</dcterms:created>
  <dcterms:modified xsi:type="dcterms:W3CDTF">2026-07-29T09:50:14Z</dcterms:modified>
</cp:coreProperties>
</file>

<file path=docProps/custom.xml><?xml version="1.0" encoding="utf-8"?>
<Properties xmlns="http://schemas.openxmlformats.org/officeDocument/2006/custom-properties" xmlns:vt="http://schemas.openxmlformats.org/officeDocument/2006/docPropsVTypes"/>
</file>