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a6fc8abd8255c24b312346fd1d854e55b880a60"/>
    <w:p>
      <w:pPr>
        <w:pStyle w:val="Heading1"/>
      </w:pPr>
      <w:r>
        <w:t xml:space="preserve">The Vital Role of the Dietitian in Ethiopia Addis Ababa</w:t>
      </w:r>
    </w:p>
    <w:p>
      <w:pPr>
        <w:pStyle w:val="FirstParagraph"/>
      </w:pPr>
      <w:r>
        <w:t xml:space="preserve">In the heart of East Africa, where ancient traditions meet rapid modernization, the landscape of public health is undergoing a profound transformation. Nowhere is this more evident than in</w:t>
      </w:r>
      <w:r>
        <w:t xml:space="preserve"> </w:t>
      </w:r>
      <w:r>
        <w:rPr>
          <w:bCs/>
          <w:b/>
        </w:rPr>
        <w:t xml:space="preserve">Ethiopia Addis Ababa</w:t>
      </w:r>
      <w:r>
        <w:t xml:space="preserve">, a bustling metropolis that serves as the diplomatic capital of Africa and a hub for economic development. Within this dynamic urban environment, the role of the professional</w:t>
      </w:r>
      <w:r>
        <w:t xml:space="preserve"> </w:t>
      </w:r>
      <w:r>
        <w:rPr>
          <w:bCs/>
          <w:b/>
        </w:rPr>
        <w:t xml:space="preserve">Dietitian</w:t>
      </w:r>
      <w:r>
        <w:t xml:space="preserve"> </w:t>
      </w:r>
      <w:r>
        <w:t xml:space="preserve">has emerged not merely as a supplementary service, but as an essential pillar in combating both undernutrition and the rising tide of non-communicable diseases. This essay explores the critical functions, challenges, and future potential of dietetics within this specific geographical and cultural context.</w:t>
      </w:r>
    </w:p>
    <w:bookmarkStart w:id="20" w:name="the-dual-burden-of-malnutrition"/>
    <w:p>
      <w:pPr>
        <w:pStyle w:val="Heading2"/>
      </w:pPr>
      <w:r>
        <w:t xml:space="preserve">The Dual Burden of Malnutrition</w:t>
      </w:r>
    </w:p>
    <w:p>
      <w:pPr>
        <w:pStyle w:val="FirstParagraph"/>
      </w:pPr>
      <w:r>
        <w:t xml:space="preserve">To understand the necessity of a dedicated nutritionist in this region, one must first appreciate the unique health challenges facing</w:t>
      </w:r>
      <w:r>
        <w:t xml:space="preserve"> </w:t>
      </w:r>
      <w:r>
        <w:rPr>
          <w:bCs/>
          <w:b/>
        </w:rPr>
        <w:t xml:space="preserve">Ethiopia Addis Ababa</w:t>
      </w:r>
      <w:r>
        <w:t xml:space="preserve">. Like many developing nations transitioning into urban economies, the city faces a "double burden" of malnutrition. On one hand, issues related to undernutrition persist among vulnerable populations. Stunting and wasting remain concerns in certain peri-urban areas where food security is precarious. On the other hand, rapid urbanization has led to significant lifestyle changes characterized by sedentary behavior and a shift toward processed foods high in sugar, salt, and unhealthy fats.</w:t>
      </w:r>
    </w:p>
    <w:p>
      <w:pPr>
        <w:pStyle w:val="BodyText"/>
      </w:pPr>
      <w:r>
        <w:t xml:space="preserve">In this complex environment, the</w:t>
      </w:r>
      <w:r>
        <w:t xml:space="preserve"> </w:t>
      </w:r>
      <w:r>
        <w:rPr>
          <w:bCs/>
          <w:b/>
        </w:rPr>
        <w:t xml:space="preserve">Dietitian</w:t>
      </w:r>
      <w:r>
        <w:t xml:space="preserve"> </w:t>
      </w:r>
      <w:r>
        <w:t xml:space="preserve">plays a pivotal role as an educator and advocate. They are responsible for bridging the gap between traditional Ethiopian dietary wisdom—such as the consumption of injera (fermented flatbread), legumes, and vegetables—and modern nutritional science. The goal is not to discard cultural heritage but to optimize it, ensuring that diets are balanced enough to prevent chronic conditions like diabetes, hypertension, and cardiovascular diseases which are increasingly prevalent in the capital.</w:t>
      </w:r>
    </w:p>
    <w:bookmarkEnd w:id="20"/>
    <w:bookmarkStart w:id="21" w:name="Xc04f9151f8aca78386d1f33a8ea927cb9edb130"/>
    <w:p>
      <w:pPr>
        <w:pStyle w:val="Heading2"/>
      </w:pPr>
      <w:r>
        <w:t xml:space="preserve">Integrating Traditional Diets with Modern Science</w:t>
      </w:r>
    </w:p>
    <w:p>
      <w:pPr>
        <w:pStyle w:val="FirstParagraph"/>
      </w:pPr>
      <w:r>
        <w:t xml:space="preserve">A common misconception is that healthy eating requires expensive imported goods. However, a skilled</w:t>
      </w:r>
      <w:r>
        <w:t xml:space="preserve"> </w:t>
      </w:r>
      <w:r>
        <w:rPr>
          <w:bCs/>
          <w:b/>
        </w:rPr>
        <w:t xml:space="preserve">Dietitian</w:t>
      </w:r>
      <w:r>
        <w:t xml:space="preserve"> </w:t>
      </w:r>
      <w:r>
        <w:t xml:space="preserve">in</w:t>
      </w:r>
      <w:r>
        <w:t xml:space="preserve"> </w:t>
      </w:r>
      <w:r>
        <w:rPr>
          <w:bCs/>
          <w:b/>
        </w:rPr>
        <w:t xml:space="preserve">Ethiopia Addis Ababa</w:t>
      </w:r>
      <w:r>
        <w:t xml:space="preserve"> </w:t>
      </w:r>
      <w:r>
        <w:t xml:space="preserve">recognizes the immense value of indigenous superfoods. Ethiopia is rich in diverse agricultural products, including teff, fenugreek, and various leafy greens like gomen and shiro mesir. The professional nutritionist works to highlight the nutritional benefits of these local staples.</w:t>
      </w:r>
    </w:p>
    <w:p>
      <w:pPr>
        <w:pStyle w:val="BodyText"/>
      </w:pPr>
      <w:r>
        <w:t xml:space="preserve">For instance, teff is naturally gluten-free and high in iron and calcium. By educating communities on how to prepare traditional meals with reduced oil usage or by incorporating more protein-rich legumes into stews, dietitians can improve health outcomes without alienating patients from their cultural identity. This culturally competent approach is crucial for building trust and ensuring compliance with dietary recommendations. In</w:t>
      </w:r>
      <w:r>
        <w:t xml:space="preserve"> </w:t>
      </w:r>
      <w:r>
        <w:rPr>
          <w:bCs/>
          <w:b/>
        </w:rPr>
        <w:t xml:space="preserve">Ethiopia Addis Ababa</w:t>
      </w:r>
      <w:r>
        <w:t xml:space="preserve">, where communal eating is a central social practice, the</w:t>
      </w:r>
      <w:r>
        <w:t xml:space="preserve"> </w:t>
      </w:r>
      <w:r>
        <w:rPr>
          <w:bCs/>
          <w:b/>
        </w:rPr>
        <w:t xml:space="preserve">Dietitian</w:t>
      </w:r>
      <w:r>
        <w:t xml:space="preserve"> </w:t>
      </w:r>
      <w:r>
        <w:t xml:space="preserve">must navigate these social structures effectively to promote healthy habits that can be shared within families and groups.</w:t>
      </w:r>
    </w:p>
    <w:bookmarkEnd w:id="21"/>
    <w:bookmarkStart w:id="22" w:name="clinical-practice-and-hospital-nutrition"/>
    <w:p>
      <w:pPr>
        <w:pStyle w:val="Heading2"/>
      </w:pPr>
      <w:r>
        <w:t xml:space="preserve">Clinical Practice and Hospital Nutrition</w:t>
      </w:r>
    </w:p>
    <w:p>
      <w:pPr>
        <w:pStyle w:val="FirstParagraph"/>
      </w:pPr>
      <w:r>
        <w:t xml:space="preserve">In the clinical setting, particularly in the major hospitals of</w:t>
      </w:r>
      <w:r>
        <w:t xml:space="preserve"> </w:t>
      </w:r>
      <w:r>
        <w:rPr>
          <w:bCs/>
          <w:b/>
        </w:rPr>
        <w:t xml:space="preserve">Ethiopia Addis Ababa</w:t>
      </w:r>
      <w:r>
        <w:t xml:space="preserve">, such as Tikur Anbessa Specialized Hospital or St. Paul’s Hospital Millennium Memorial, dietitians are integral members of the medical team. Post-operative recovery, management of chronic illnesses like HIV/AIDS and tuberculosis (which still pose significant health challenges), and care for diabetic patients all require precise nutritional intervention.</w:t>
      </w:r>
    </w:p>
    <w:p>
      <w:pPr>
        <w:pStyle w:val="BodyText"/>
      </w:pPr>
      <w:r>
        <w:t xml:space="preserve">The</w:t>
      </w:r>
      <w:r>
        <w:t xml:space="preserve"> </w:t>
      </w:r>
      <w:r>
        <w:rPr>
          <w:bCs/>
          <w:b/>
        </w:rPr>
        <w:t xml:space="preserve">Dietitian</w:t>
      </w:r>
      <w:r>
        <w:t xml:space="preserve"> </w:t>
      </w:r>
      <w:r>
        <w:t xml:space="preserve">assesses patient status through anthropometric measurements and biochemical tests, then designs individualized meal plans. They work closely with doctors, nurses, and pharmacists to ensure that nutritional therapy supports medical treatment. For example, in managing diabetes—a condition rising sharply due to lifestyle changes—the dietitian provides counseling on portion control and carbohydrate counting, adapting these concepts to the local cuisine. Without the expertise of a qualified</w:t>
      </w:r>
      <w:r>
        <w:t xml:space="preserve"> </w:t>
      </w:r>
      <w:r>
        <w:rPr>
          <w:bCs/>
          <w:b/>
        </w:rPr>
        <w:t xml:space="preserve">Dietitian</w:t>
      </w:r>
      <w:r>
        <w:t xml:space="preserve">, hospital outcomes could be significantly poorer, leading to longer stays and higher costs.</w:t>
      </w:r>
    </w:p>
    <w:bookmarkEnd w:id="22"/>
    <w:bookmarkStart w:id="23" w:name="X80fcf94f87ac4c83c798bd21d4af6e5dffdd1b2"/>
    <w:p>
      <w:pPr>
        <w:pStyle w:val="Heading2"/>
      </w:pPr>
      <w:r>
        <w:t xml:space="preserve">Public Health Policy and Community Outreach</w:t>
      </w:r>
    </w:p>
    <w:p>
      <w:pPr>
        <w:pStyle w:val="FirstParagraph"/>
      </w:pPr>
      <w:r>
        <w:t xml:space="preserve">Beyond individual patient care, dietitians in</w:t>
      </w:r>
      <w:r>
        <w:t xml:space="preserve"> </w:t>
      </w:r>
      <w:r>
        <w:rPr>
          <w:bCs/>
          <w:b/>
        </w:rPr>
        <w:t xml:space="preserve">Ethiopia Addis Ababa</w:t>
      </w:r>
      <w:r>
        <w:t xml:space="preserve"> </w:t>
      </w:r>
      <w:r>
        <w:t xml:space="preserve">are increasingly involved in public health policy formulation. With the government’s focus on improving maternal and child health, nutritionists contribute to national strategies aimed at reducing micronutrient deficiencies. They design community outreach programs that teach mothers about complementary feeding for infants, ensuring that children receive adequate nutrients during their critical first 1,000 days of life.</w:t>
      </w:r>
    </w:p>
    <w:p>
      <w:pPr>
        <w:pStyle w:val="BodyText"/>
      </w:pPr>
      <w:r>
        <w:t xml:space="preserve">Furthermore, as the city expands with new residential areas and commercial centers, there is a growing need for dietary guidelines in schools and workplaces. Dietitians are tasked with developing these guidelines, promoting physical activity alongside proper nutrition. They serve as consultants for restaurants and hotels in the capital, encouraging them to offer healthier options on their menus. This systemic approach helps create an environment where healthy choices become the norm rather than the exception.</w:t>
      </w:r>
    </w:p>
    <w:bookmarkEnd w:id="23"/>
    <w:bookmarkStart w:id="24" w:name="challenges-and-future-prospects"/>
    <w:p>
      <w:pPr>
        <w:pStyle w:val="Heading2"/>
      </w:pPr>
      <w:r>
        <w:t xml:space="preserve">Challenges and Future Prospects</w:t>
      </w:r>
    </w:p>
    <w:p>
      <w:pPr>
        <w:pStyle w:val="FirstParagraph"/>
      </w:pPr>
      <w:r>
        <w:t xml:space="preserve">Despite the clear benefits, the profession faces challenges. There is a need for more formal training programs and regulatory frameworks to ensure that only qualified individuals practice as dietitians. Public awareness regarding the value of nutritional counseling is still growing; many people in</w:t>
      </w:r>
      <w:r>
        <w:t xml:space="preserve"> </w:t>
      </w:r>
      <w:r>
        <w:rPr>
          <w:bCs/>
          <w:b/>
        </w:rPr>
        <w:t xml:space="preserve">Ethiopia Addis Ababa</w:t>
      </w:r>
      <w:r>
        <w:t xml:space="preserve"> </w:t>
      </w:r>
      <w:r>
        <w:t xml:space="preserve">may not realize that consulting a</w:t>
      </w:r>
      <w:r>
        <w:t xml:space="preserve"> </w:t>
      </w:r>
      <w:r>
        <w:rPr>
          <w:bCs/>
          <w:b/>
        </w:rPr>
        <w:t xml:space="preserve">Dietitian</w:t>
      </w:r>
      <w:r>
        <w:t xml:space="preserve"> </w:t>
      </w:r>
      <w:r>
        <w:t xml:space="preserve">is a preventive measure rather than just a treatment for illness.</w:t>
      </w:r>
    </w:p>
    <w:p>
      <w:pPr>
        <w:pStyle w:val="BodyText"/>
      </w:pPr>
      <w:r>
        <w:t xml:space="preserve">However, the prospects are promising. As healthcare infrastructure improves and the middle class expands, demand for specialized health services is rising. The integration of technology, such as mobile health apps for tracking diet and exercise, offers new avenues for dietitians to reach younger populations in the capital. Moreover, international collaborations are helping to build capacity within local universities and hospitals.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Ethiopia Addis Ababa</w:t>
      </w:r>
      <w:r>
        <w:t xml:space="preserve"> </w:t>
      </w:r>
      <w:r>
        <w:t xml:space="preserve">is multifaceted and indispensable. From fighting malnutrition in vulnerable communities to managing chronic diseases in clinical settings and shaping public health policy, these professionals are at the forefront of improving quality of life. By honoring traditional dietary practices while incorporating modern scientific knowledge, dietitians provide a unique path toward holistic health. As</w:t>
      </w:r>
      <w:r>
        <w:t xml:space="preserve"> </w:t>
      </w:r>
      <w:r>
        <w:rPr>
          <w:bCs/>
          <w:b/>
        </w:rPr>
        <w:t xml:space="preserve">Ethiopia Addis Ababa</w:t>
      </w:r>
      <w:r>
        <w:t xml:space="preserve"> </w:t>
      </w:r>
      <w:r>
        <w:t xml:space="preserve">continues its journey toward development, investing in nutrition education and the dietetic profession will yield significant returns in terms of public health, economic productivity, and societal well-being. The future of healthy living in the capital depends heavily on the continued expansion and recognition of this vital healthcare discipline.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Ethiopia Addis Ababa</dc:title>
  <dc:creator/>
  <dc:language>en</dc:language>
  <cp:keywords/>
  <dcterms:created xsi:type="dcterms:W3CDTF">2026-07-29T05:09:24Z</dcterms:created>
  <dcterms:modified xsi:type="dcterms:W3CDTF">2026-07-29T05:09:24Z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