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Japan,</w:t>
      </w:r>
      <w:r>
        <w:t xml:space="preserve"> </w:t>
      </w:r>
      <w:r>
        <w:t xml:space="preserve">Kyoto</w:t>
      </w:r>
    </w:p>
    <w:bookmarkStart w:id="25" w:name="X629f3b5a1fb52af116c8ffc0a1074cebff2afb5"/>
    <w:p>
      <w:pPr>
        <w:pStyle w:val="Heading1"/>
      </w:pPr>
      <w:r>
        <w:t xml:space="preserve">The Harmony of Health and Tradition:</w:t>
      </w:r>
      <w:r>
        <w:br/>
      </w:r>
      <w:r>
        <w:t xml:space="preserve">A Dietitian's Role in Japan, Kyoto</w:t>
      </w:r>
    </w:p>
    <w:p>
      <w:pPr>
        <w:pStyle w:val="FirstParagraph"/>
      </w:pPr>
      <w:r>
        <w:t xml:space="preserve">In the heart of Japan, where ancient traditions intertwine seamlessly with modern innovation, lies the city of Kyoto. Known as the cultural capital and former imperial capital, Kyoto is not merely a museum open to the sky but a living ecosystem of healthful practices that have sustained its people for centuries. Within this unique historical and geographical context, the role of a</w:t>
      </w:r>
      <w:r>
        <w:t xml:space="preserve"> </w:t>
      </w:r>
      <w:r>
        <w:rPr>
          <w:bCs/>
          <w:b/>
        </w:rPr>
        <w:t xml:space="preserve">Dietitian</w:t>
      </w:r>
      <w:r>
        <w:t xml:space="preserve"> </w:t>
      </w:r>
      <w:r>
        <w:t xml:space="preserve">transcends standard nutritional advice; it becomes an act of cultural stewardship and public health guardianship. This essay explores how a</w:t>
      </w:r>
      <w:r>
        <w:t xml:space="preserve"> </w:t>
      </w:r>
      <w:r>
        <w:rPr>
          <w:bCs/>
          <w:b/>
        </w:rPr>
        <w:t xml:space="preserve">Dietitian</w:t>
      </w:r>
      <w:r>
        <w:t xml:space="preserve"> </w:t>
      </w:r>
      <w:r>
        <w:t xml:space="preserve">operates within the specific landscape of</w:t>
      </w:r>
      <w:r>
        <w:t xml:space="preserve"> </w:t>
      </w:r>
      <w:r>
        <w:rPr>
          <w:bCs/>
          <w:b/>
        </w:rPr>
        <w:t xml:space="preserve">Japan Kyoto</w:t>
      </w:r>
      <w:r>
        <w:t xml:space="preserve">, bridging the gap between traditional dietary wisdom and contemporary medical science.</w:t>
      </w:r>
    </w:p>
    <w:bookmarkStart w:id="20" w:name="X5120c6d37e4fcdec841d7a19d799a133b6e204d"/>
    <w:p>
      <w:pPr>
        <w:pStyle w:val="Heading2"/>
      </w:pPr>
      <w:r>
        <w:t xml:space="preserve">The Traditional Foundation: Washoku as Medicine</w:t>
      </w:r>
    </w:p>
    <w:p>
      <w:pPr>
        <w:pStyle w:val="FirstParagraph"/>
      </w:pPr>
      <w:r>
        <w:t xml:space="preserve">To understand the profession of a dietitian in this region, one must first appreciate the baseline of local food culture. The culinary heritage of</w:t>
      </w:r>
      <w:r>
        <w:t xml:space="preserve"> </w:t>
      </w:r>
      <w:r>
        <w:rPr>
          <w:bCs/>
          <w:b/>
        </w:rPr>
        <w:t xml:space="preserve">Japan Kyoto</w:t>
      </w:r>
      <w:r>
        <w:t xml:space="preserve"> </w:t>
      </w:r>
      <w:r>
        <w:t xml:space="preserve">is deeply rooted in</w:t>
      </w:r>
      <w:r>
        <w:t xml:space="preserve"> </w:t>
      </w:r>
      <w:r>
        <w:rPr>
          <w:iCs/>
          <w:i/>
        </w:rPr>
        <w:t xml:space="preserve">Kaiseki</w:t>
      </w:r>
      <w:r>
        <w:t xml:space="preserve">, a multi-course dining experience that emphasizes seasonality, balance, and aesthetic presentation. However, beyond aesthetics lies the philosophy of</w:t>
      </w:r>
      <w:r>
        <w:t xml:space="preserve"> </w:t>
      </w:r>
      <w:r>
        <w:rPr>
          <w:iCs/>
          <w:i/>
        </w:rPr>
        <w:t xml:space="preserve">Washoku</w:t>
      </w:r>
      <w:r>
        <w:t xml:space="preserve">, recognized by UNESCO as an Intangible Cultural Heritage. A dietitian working in this environment does not need to teach locals about the importance of vegetables or fish from scratch; rather, they act as interpreters who validate these traditional practices with modern nutritional science.</w:t>
      </w:r>
    </w:p>
    <w:p>
      <w:pPr>
        <w:pStyle w:val="BodyText"/>
      </w:pPr>
      <w:r>
        <w:t xml:space="preserve">In Kyoto, the daily diet has historically been characterized by low caloric intake and high nutrient density. The consumption of green tea, soy products like tofu and miso, rice in moderation, and seasonal vegetables forms a pyramid that naturally supports longevity. A</w:t>
      </w:r>
      <w:r>
        <w:t xml:space="preserve"> </w:t>
      </w:r>
      <w:r>
        <w:rPr>
          <w:bCs/>
          <w:b/>
        </w:rPr>
        <w:t xml:space="preserve">Dietitian</w:t>
      </w:r>
      <w:r>
        <w:t xml:space="preserve"> </w:t>
      </w:r>
      <w:r>
        <w:t xml:space="preserve">in this setting leverages this existing knowledge base. They do not fight against the culture but enhance it by quantifying the benefits of these traditions for specific patient populations, such as those managing hypertension or diabetes.</w:t>
      </w:r>
    </w:p>
    <w:bookmarkEnd w:id="20"/>
    <w:bookmarkStart w:id="21" w:name="X904d8f03124860facec697ac148b30d9c445250"/>
    <w:p>
      <w:pPr>
        <w:pStyle w:val="Heading2"/>
      </w:pPr>
      <w:r>
        <w:t xml:space="preserve">The Challenge of Modernization and Lifestyle Changes</w:t>
      </w:r>
    </w:p>
    <w:p>
      <w:pPr>
        <w:pStyle w:val="FirstParagraph"/>
      </w:pPr>
      <w:r>
        <w:t xml:space="preserve">Despite its traditional roots,</w:t>
      </w:r>
      <w:r>
        <w:t xml:space="preserve"> </w:t>
      </w:r>
      <w:r>
        <w:rPr>
          <w:bCs/>
          <w:b/>
        </w:rPr>
        <w:t xml:space="preserve">Japan Kyoto</w:t>
      </w:r>
      <w:r>
        <w:t xml:space="preserve">, like the rest of the archipelago, faces significant health challenges. The aging population in Japan is one of the most advanced in the world, with Kyoto boasting a high proportion of elderly citizens. This demographic reality places immense pressure on healthcare systems and necessitates a proactive approach to nutrition. Sedentary lifestyles among younger generations and increased access to processed foods pose threats to the traditional health benefits once associated with living in</w:t>
      </w:r>
      <w:r>
        <w:t xml:space="preserve"> </w:t>
      </w:r>
      <w:r>
        <w:rPr>
          <w:bCs/>
          <w:b/>
        </w:rPr>
        <w:t xml:space="preserve">Japan Kyoto</w:t>
      </w:r>
      <w:r>
        <w:t xml:space="preserve">.</w:t>
      </w:r>
    </w:p>
    <w:p>
      <w:pPr>
        <w:pStyle w:val="BodyText"/>
      </w:pPr>
      <w:r>
        <w:t xml:space="preserve">The modern dietitian in this region must navigate these shifts carefully. They address issues such as sarcopenia (muscle loss common in the elderly), obesity-related metabolic disorders, and nutritional deficiencies among solitary dwellers. The challenge lies in modifying traditional advice to fit modern palates and convenience demands without sacrificing nutritional integrity. For instance, a dietitian might suggest reducing sodium content in miso soup while retaining the probiotic benefits, or encouraging whole-grain alternatives to white rice that are culturally acceptable yet beneficial for blood sugar control.</w:t>
      </w:r>
    </w:p>
    <w:bookmarkEnd w:id="21"/>
    <w:bookmarkStart w:id="22" w:name="Xf1fd5ea9c420b5200e40a5b59a1306c5935076c"/>
    <w:p>
      <w:pPr>
        <w:pStyle w:val="Heading2"/>
      </w:pPr>
      <w:r>
        <w:t xml:space="preserve">The Cultural Specificity of Kyoto’s Cuisine</w:t>
      </w:r>
    </w:p>
    <w:p>
      <w:pPr>
        <w:pStyle w:val="FirstParagraph"/>
      </w:pPr>
      <w:r>
        <w:t xml:space="preserve">Kyoto’s geography as a landlocked city historically shaped its dietary habits differently from coastal regions. With limited access to fresh seafood, the people of</w:t>
      </w:r>
      <w:r>
        <w:t xml:space="preserve"> </w:t>
      </w:r>
      <w:r>
        <w:rPr>
          <w:bCs/>
          <w:b/>
        </w:rPr>
        <w:t xml:space="preserve">Japan Kyoto</w:t>
      </w:r>
      <w:r>
        <w:t xml:space="preserve"> </w:t>
      </w:r>
      <w:r>
        <w:t xml:space="preserve">developed sophisticated methods for preserving vegetables and utilizing soy products. Pickled foods (</w:t>
      </w:r>
      <w:r>
        <w:rPr>
          <w:iCs/>
          <w:i/>
        </w:rPr>
        <w:t xml:space="preserve">Zuke</w:t>
      </w:r>
      <w:r>
        <w:t xml:space="preserve">) and dried ingredients became staples. A specialized dietitian must understand these nuances to provide effective counseling.</w:t>
      </w:r>
    </w:p>
    <w:p>
      <w:pPr>
        <w:pStyle w:val="BodyText"/>
      </w:pPr>
      <w:r>
        <w:t xml:space="preserve">For example, while pickles are nutritious due to fermentation processes that aid gut health, they can be extremely high in salt—a critical concern for stroke prevention in Japan. A dietitian here acts as a nuanced educator, guiding patients on portion control and balancing high-sodium foods with potassium-rich ingredients like dried shrimp or mushrooms. This level of detail requires not only nutritional expertise but also deep cultural immersion. The trust established between the</w:t>
      </w:r>
      <w:r>
        <w:t xml:space="preserve"> </w:t>
      </w:r>
      <w:r>
        <w:rPr>
          <w:bCs/>
          <w:b/>
        </w:rPr>
        <w:t xml:space="preserve">Dietitian</w:t>
      </w:r>
      <w:r>
        <w:t xml:space="preserve"> </w:t>
      </w:r>
      <w:r>
        <w:t xml:space="preserve">and the patient is built upon this shared understanding of local culinary customs.</w:t>
      </w:r>
    </w:p>
    <w:bookmarkEnd w:id="22"/>
    <w:bookmarkStart w:id="23" w:name="hospital-and-community-integration"/>
    <w:p>
      <w:pPr>
        <w:pStyle w:val="Heading2"/>
      </w:pPr>
      <w:r>
        <w:t xml:space="preserve">Hospital and Community Integration</w:t>
      </w:r>
    </w:p>
    <w:p>
      <w:pPr>
        <w:pStyle w:val="FirstParagraph"/>
      </w:pPr>
      <w:r>
        <w:t xml:space="preserve">In both clinical and community settings across</w:t>
      </w:r>
      <w:r>
        <w:t xml:space="preserve"> </w:t>
      </w:r>
      <w:r>
        <w:rPr>
          <w:bCs/>
          <w:b/>
        </w:rPr>
        <w:t xml:space="preserve">Japan Kyoto</w:t>
      </w:r>
      <w:r>
        <w:t xml:space="preserve">, dietitians play a pivotal role in interdisciplinary care. In hospitals, they collaborate with physicians to create therapeutic meals that adhere to medical restrictions while respecting the psychological need for familiar foods. Knowing that comfort food is vital for recovery, a dietitian might adapt a patient’s favorite Kyoto-style dish by altering its preparation method rather than removing it entirely from the menu.</w:t>
      </w:r>
    </w:p>
    <w:p>
      <w:pPr>
        <w:pStyle w:val="BodyText"/>
      </w:pPr>
      <w:r>
        <w:t xml:space="preserve">Furthermore, community-based programs in</w:t>
      </w:r>
      <w:r>
        <w:t xml:space="preserve"> </w:t>
      </w:r>
      <w:r>
        <w:rPr>
          <w:bCs/>
          <w:b/>
        </w:rPr>
        <w:t xml:space="preserve">Japan Kyoto</w:t>
      </w:r>
      <w:r>
        <w:t xml:space="preserve"> </w:t>
      </w:r>
      <w:r>
        <w:t xml:space="preserve">often focus on "Healthy Aging." Dietitians work closely with local governments and schools to promote lunch programs that utilize locally sourced produce. This supports both public health and the local agricultural economy, creating a sustainable loop. Educational workshops are conducted not just on what to eat, but how to cook using limited kitchen facilities or time-constrained schedules, addressing the practical realities of modern life in a historic city.</w:t>
      </w:r>
    </w:p>
    <w:bookmarkEnd w:id="23"/>
    <w:bookmarkStart w:id="24" w:name="conclusion"/>
    <w:p>
      <w:pPr>
        <w:pStyle w:val="Heading2"/>
      </w:pPr>
      <w:r>
        <w:t xml:space="preserve">Conclusion</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Japan Kyoto</w:t>
      </w:r>
      <w:r>
        <w:t xml:space="preserve"> </w:t>
      </w:r>
      <w:r>
        <w:t xml:space="preserve">is multifaceted, requiring a delicate balance between honoring tradition and embracing scientific advancement. It is not merely about calculating calories or macronutrients; it is about preserving the cultural identity of food while adapting it to meet contemporary health crises such as aging and lifestyle diseases. By respecting the deep-rooted dietary wisdom of</w:t>
      </w:r>
      <w:r>
        <w:t xml:space="preserve"> </w:t>
      </w:r>
      <w:r>
        <w:rPr>
          <w:bCs/>
          <w:b/>
        </w:rPr>
        <w:t xml:space="preserve">Japan Kyoto</w:t>
      </w:r>
      <w:r>
        <w:t xml:space="preserve">—with its emphasis on seasonality, balance, and preservation—and augmenting it with evidence-based guidelines, dietitians serve as essential custodians of public health. In doing so, they ensure that the culinary heritage of this beautiful city continues to nourish not just the body, but also the soul of its people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Japan, Kyoto</dc:title>
  <dc:creator/>
  <dc:language>en</dc:language>
  <cp:keywords/>
  <dcterms:created xsi:type="dcterms:W3CDTF">2026-07-29T10:19:22Z</dcterms:created>
  <dcterms:modified xsi:type="dcterms:W3CDTF">2026-07-29T10:19:22Z</dcterms:modified>
</cp:coreProperties>
</file>

<file path=docProps/custom.xml><?xml version="1.0" encoding="utf-8"?>
<Properties xmlns="http://schemas.openxmlformats.org/officeDocument/2006/custom-properties" xmlns:vt="http://schemas.openxmlformats.org/officeDocument/2006/docPropsVTypes"/>
</file>