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Japan</w:t>
      </w:r>
      <w:r>
        <w:t xml:space="preserve"> </w:t>
      </w:r>
      <w:r>
        <w:t xml:space="preserve">Osaka:</w:t>
      </w:r>
      <w:r>
        <w:t xml:space="preserve"> </w:t>
      </w:r>
      <w:r>
        <w:t xml:space="preserve">Bridging</w:t>
      </w:r>
      <w:r>
        <w:t xml:space="preserve"> </w:t>
      </w:r>
      <w:r>
        <w:t xml:space="preserve">Tradition</w:t>
      </w:r>
      <w:r>
        <w:t xml:space="preserve"> </w:t>
      </w:r>
      <w:r>
        <w:t xml:space="preserve">and</w:t>
      </w:r>
      <w:r>
        <w:t xml:space="preserve"> </w:t>
      </w:r>
      <w:r>
        <w:t xml:space="preserve">Modern</w:t>
      </w:r>
      <w:r>
        <w:t xml:space="preserve"> </w:t>
      </w:r>
      <w:r>
        <w:t xml:space="preserve">Health</w:t>
      </w:r>
      <w:r>
        <w:t xml:space="preserve"> </w:t>
      </w:r>
      <w:r>
        <w:t xml:space="preserve">Needs</w:t>
      </w:r>
    </w:p>
    <w:bookmarkStart w:id="27" w:name="X4f4c2080a1943b778b3065c591f77fb7afc366d"/>
    <w:p>
      <w:pPr>
        <w:pStyle w:val="Heading1"/>
      </w:pPr>
      <w:r>
        <w:t xml:space="preserve">The Evolving Role of the Dietitian in Japan Osaka: Bridging Tradition and Modern Health Needs</w:t>
      </w:r>
    </w:p>
    <w:p>
      <w:pPr>
        <w:pStyle w:val="FirstParagraph"/>
      </w:pPr>
      <w:r>
        <w:t xml:space="preserve">In the heart of Kansai, where ancient traditions intertwine seamlessly with hyper-modern urban development, the city of</w:t>
      </w:r>
      <w:r>
        <w:t xml:space="preserve"> </w:t>
      </w:r>
      <w:r>
        <w:rPr>
          <w:bCs/>
          <w:b/>
        </w:rPr>
        <w:t xml:space="preserve">Japan Osaka</w:t>
      </w:r>
      <w:r>
        <w:t xml:space="preserve"> </w:t>
      </w:r>
      <w:r>
        <w:t xml:space="preserve">stands as a unique culinary capital. Known globally for its vibrant street food culture, from takoyaki to okonomiyaki, and its sophisticated kaiseki dining experiences, Osaka has long been synonymous with gastronomy. However, beneath the surface of this delicious reputation lies a critical public health challenge: the rising prevalence of lifestyle-related diseases. In response to these challenges, the role of the</w:t>
      </w:r>
      <w:r>
        <w:t xml:space="preserve"> </w:t>
      </w:r>
      <w:r>
        <w:rPr>
          <w:bCs/>
          <w:b/>
        </w:rPr>
        <w:t xml:space="preserve">Dietitian</w:t>
      </w:r>
      <w:r>
        <w:t xml:space="preserve"> </w:t>
      </w:r>
      <w:r>
        <w:t xml:space="preserve">has emerged not merely as a supportive profession but as a central pillar in healthcare reform, cultural preservation, and community wellness within</w:t>
      </w:r>
      <w:r>
        <w:t xml:space="preserve"> </w:t>
      </w:r>
      <w:r>
        <w:rPr>
          <w:bCs/>
          <w:b/>
        </w:rPr>
        <w:t xml:space="preserve">Japan Osaka</w:t>
      </w:r>
      <w:r>
        <w:t xml:space="preserve">.</w:t>
      </w:r>
    </w:p>
    <w:bookmarkStart w:id="20" w:name="Xc7ac066c7d29b89c7624630f95e9c369224761a"/>
    <w:p>
      <w:pPr>
        <w:pStyle w:val="Heading2"/>
      </w:pPr>
      <w:r>
        <w:t xml:space="preserve">The Historical Context: From Cuisine Capital to Health Hub</w:t>
      </w:r>
    </w:p>
    <w:p>
      <w:pPr>
        <w:pStyle w:val="FirstParagraph"/>
      </w:pPr>
      <w:r>
        <w:t xml:space="preserve">To understand the significance of nutrition professionals in this region, one must first appreciate the culinary identity of Osaka. The phrase "</w:t>
      </w:r>
      <w:r>
        <w:rPr>
          <w:iCs/>
          <w:i/>
        </w:rPr>
        <w:t xml:space="preserve">Kuidaore</w:t>
      </w:r>
      <w:r>
        <w:t xml:space="preserve">" (eat until you drop) is more than a slogan; it reflects a deep-seated cultural pride in food quality and abundance. For decades, this culture promoted health through fresh ingredients and balanced meals typical of traditional Japanese cuisine, known as</w:t>
      </w:r>
      <w:r>
        <w:t xml:space="preserve"> </w:t>
      </w:r>
      <w:r>
        <w:rPr>
          <w:iCs/>
          <w:i/>
        </w:rPr>
        <w:t xml:space="preserve">Washoku</w:t>
      </w:r>
      <w:r>
        <w:t xml:space="preserve">. However, the post-war economic boom brought about significant changes in dietary habits. The influx of Westernized diets high in fats and sugars, combined with more sedentary lifestyles due to urbanization, began to erode these traditional benefits.</w:t>
      </w:r>
    </w:p>
    <w:p>
      <w:pPr>
        <w:pStyle w:val="BodyText"/>
      </w:pPr>
      <w:r>
        <w:rPr>
          <w:bCs/>
          <w:b/>
        </w:rPr>
        <w:t xml:space="preserve">Japan Osaka</w:t>
      </w:r>
      <w:r>
        <w:t xml:space="preserve">, being a major commercial hub, experienced these shifts rapidly. Consequently, rates of obesity, diabetes, hypertension, and metabolic syndrome began to climb. It became increasingly apparent that the mere availability of healthy food was insufficient; guidance on how to integrate these foods into modern lifestyles was required. This gap created the demand for qualified</w:t>
      </w:r>
      <w:r>
        <w:t xml:space="preserve"> </w:t>
      </w:r>
      <w:r>
        <w:rPr>
          <w:bCs/>
          <w:b/>
        </w:rPr>
        <w:t xml:space="preserve">Dietitian</w:t>
      </w:r>
      <w:r>
        <w:t xml:space="preserve"> </w:t>
      </w:r>
      <w:r>
        <w:t xml:space="preserve">professionals who could bridge the divide between traditional nutritional wisdom and contemporary medical requirements.</w:t>
      </w:r>
    </w:p>
    <w:bookmarkEnd w:id="20"/>
    <w:bookmarkStart w:id="21" w:name="X6d6942fc52694629108191f3d8612e69f28cfdf"/>
    <w:p>
      <w:pPr>
        <w:pStyle w:val="Heading2"/>
      </w:pPr>
      <w:r>
        <w:t xml:space="preserve">The Professional Definition and Scope in Japan</w:t>
      </w:r>
    </w:p>
    <w:p>
      <w:pPr>
        <w:pStyle w:val="FirstParagraph"/>
      </w:pPr>
      <w:r>
        <w:t xml:space="preserve">In Japan, the title of "Dietitian" (known as *Shoku-Iku Senmonshi* or similar certifications depending on specific regulatory contexts) is strictly regulated. Unlike some Western countries where titles may be more loosely applied, Japanese law mandates rigorous education and licensing for those who provide medical nutrition therapy. In</w:t>
      </w:r>
      <w:r>
        <w:t xml:space="preserve"> </w:t>
      </w:r>
      <w:r>
        <w:rPr>
          <w:bCs/>
          <w:b/>
        </w:rPr>
        <w:t xml:space="preserve">Japan Osaka</w:t>
      </w:r>
      <w:r>
        <w:t xml:space="preserve">, this professional standard is particularly respected due to the high level of health consciousness among its residents.</w:t>
      </w:r>
    </w:p>
    <w:p>
      <w:pPr>
        <w:pStyle w:val="BodyText"/>
      </w:pPr>
      <w:r>
        <w:t xml:space="preserve">A qualified Dietitian in this context serves multiple roles:</w:t>
      </w:r>
    </w:p>
    <w:p>
      <w:pPr>
        <w:numPr>
          <w:ilvl w:val="0"/>
          <w:numId w:val="1001"/>
        </w:numPr>
        <w:pStyle w:val="Compact"/>
      </w:pPr>
      <w:r>
        <w:rPr>
          <w:bCs/>
          <w:b/>
        </w:rPr>
        <w:t xml:space="preserve">Clinical Nutritionists:</w:t>
      </w:r>
      <w:r>
        <w:t xml:space="preserve"> </w:t>
      </w:r>
      <w:r>
        <w:t xml:space="preserve">Working in hospitals and clinics, they design therapeutic diets for patients with chronic diseases such as diabetes and kidney disease.</w:t>
      </w:r>
    </w:p>
    <w:p>
      <w:pPr>
        <w:numPr>
          <w:ilvl w:val="0"/>
          <w:numId w:val="1001"/>
        </w:numPr>
        <w:pStyle w:val="Compact"/>
      </w:pPr>
      <w:r>
        <w:rPr>
          <w:bCs/>
          <w:b/>
        </w:rPr>
        <w:t xml:space="preserve">Counselors:</w:t>
      </w:r>
      <w:r>
        <w:t xml:space="preserve"> </w:t>
      </w:r>
      <w:r>
        <w:t xml:space="preserve">They provide personalized guidance to help individuals modify their eating habits without sacrificing the joy of food, a crucial aspect in a food-loving culture like Osaka's.</w:t>
      </w:r>
    </w:p>
    <w:p>
      <w:pPr>
        <w:numPr>
          <w:ilvl w:val="0"/>
          <w:numId w:val="1001"/>
        </w:numPr>
        <w:pStyle w:val="Compact"/>
      </w:pPr>
      <w:r>
        <w:rPr>
          <w:bCs/>
          <w:b/>
        </w:rPr>
        <w:t xml:space="preserve">Educators:</w:t>
      </w:r>
      <w:r>
        <w:t xml:space="preserve"> </w:t>
      </w:r>
      <w:r>
        <w:t xml:space="preserve">They conduct workshops in schools, corporations, and community centers to promote public awareness about nutrition.</w:t>
      </w:r>
    </w:p>
    <w:p>
      <w:pPr>
        <w:pStyle w:val="FirstParagraph"/>
      </w:pPr>
      <w:r>
        <w:t xml:space="preserve">"The challenge for the Dietitian in Japan Osaka is not just to restrict food, but to redefine it. It is about showing that healthy eating can be both delicious and culturally resonant."</w:t>
      </w:r>
    </w:p>
    <w:bookmarkEnd w:id="21"/>
    <w:bookmarkStart w:id="22" w:name="Xdda2592487cd0bdd5101b03d0be896a032bc54b"/>
    <w:p>
      <w:pPr>
        <w:pStyle w:val="Heading2"/>
      </w:pPr>
      <w:r>
        <w:t xml:space="preserve">The Cultural Challenge: Integrating Tradition with Modernity</w:t>
      </w:r>
    </w:p>
    <w:p>
      <w:pPr>
        <w:pStyle w:val="FirstParagraph"/>
      </w:pPr>
      <w:r>
        <w:t xml:space="preserve">The most distinct aspect of practicing as a Dietitian in</w:t>
      </w:r>
      <w:r>
        <w:t xml:space="preserve"> </w:t>
      </w:r>
      <w:r>
        <w:rPr>
          <w:bCs/>
          <w:b/>
        </w:rPr>
        <w:t xml:space="preserve">Japan Osaka</w:t>
      </w:r>
      <w:r>
        <w:t xml:space="preserve"> </w:t>
      </w:r>
      <w:r>
        <w:t xml:space="preserve">is the cultural imperative to respect local foodways. A generic Western-style dietary plan often fails in this context because it ignores the social and emotional aspects of eating. Osaka residents have strong preferences for specific flavors—often salty, savory, and rich. For instance, traditional dishes like</w:t>
      </w:r>
      <w:r>
        <w:t xml:space="preserve"> </w:t>
      </w:r>
      <w:r>
        <w:rPr>
          <w:iCs/>
          <w:i/>
        </w:rPr>
        <w:t xml:space="preserve">Kushikatsu</w:t>
      </w:r>
      <w:r>
        <w:t xml:space="preserve"> </w:t>
      </w:r>
      <w:r>
        <w:t xml:space="preserve">(deep-fried skewers) or</w:t>
      </w:r>
      <w:r>
        <w:t xml:space="preserve"> </w:t>
      </w:r>
      <w:r>
        <w:rPr>
          <w:iCs/>
          <w:i/>
        </w:rPr>
        <w:t xml:space="preserve">Mizutaki</w:t>
      </w:r>
      <w:r>
        <w:t xml:space="preserve"> </w:t>
      </w:r>
      <w:r>
        <w:t xml:space="preserve">(chicken hot pot) are staples.</w:t>
      </w:r>
    </w:p>
    <w:p>
      <w:pPr>
        <w:pStyle w:val="BodyText"/>
      </w:pPr>
      <w:r>
        <w:t xml:space="preserve">A skilled Dietitian in this region must possess the cultural competence to advise clients on how to enjoy these local favorites in moderation. They might suggest lighter broths for hot pots, recommend grilling instead of deep-frying where possible, or balance a heavy meal with fiber-rich side dishes that are still locally sourced. This nuanced approach ensures that dietary changes are sustainable because they do not feel like a rejection of local identity.</w:t>
      </w:r>
    </w:p>
    <w:bookmarkEnd w:id="22"/>
    <w:bookmarkStart w:id="23" w:name="the-aging-population-and-preventive-care"/>
    <w:p>
      <w:pPr>
        <w:pStyle w:val="Heading2"/>
      </w:pPr>
      <w:r>
        <w:t xml:space="preserve">The Aging Population and Preventive Care</w:t>
      </w:r>
    </w:p>
    <w:p>
      <w:pPr>
        <w:pStyle w:val="FirstParagraph"/>
      </w:pPr>
      <w:r>
        <w:rPr>
          <w:bCs/>
          <w:b/>
        </w:rPr>
        <w:t xml:space="preserve">Japan Osaka</w:t>
      </w:r>
      <w:r>
        <w:t xml:space="preserve">, like the rest of Japan, faces a super-aged society. The elderly population requires specialized nutritional attention to prevent sarcopenia (muscle loss), frailty, and cognitive decline. Here, the role of the Dietitian becomes critical in preventive care (*Yobigata*). Rather than waiting for disease to manifest, Dietitians are increasingly working in community hubs and senior centers to monitor nutritional status through routine check-ups.</w:t>
      </w:r>
    </w:p>
    <w:p>
      <w:pPr>
        <w:pStyle w:val="BodyText"/>
      </w:pPr>
      <w:r>
        <w:t xml:space="preserve">In Osaka specifically, local governments have partnered with registered Dietitians to implement programs targeting the prevention of metabolic syndrome among the middle-aged and elderly. These programs often utilize group meals (*Komyunitei*) where seniors can socialize while consuming nutritionally balanced meals. This approach tackles two major issues: poor nutrition and social isolation, which are both linked to negative health outcomes in the aging population.</w:t>
      </w:r>
    </w:p>
    <w:bookmarkEnd w:id="23"/>
    <w:bookmarkStart w:id="24" w:name="corporate-wellness-and-school-lunches"/>
    <w:p>
      <w:pPr>
        <w:pStyle w:val="Heading2"/>
      </w:pPr>
      <w:r>
        <w:t xml:space="preserve">Corporate Wellness and School Lunches</w:t>
      </w:r>
    </w:p>
    <w:p>
      <w:pPr>
        <w:pStyle w:val="FirstParagraph"/>
      </w:pPr>
      <w:r>
        <w:t xml:space="preserve">Beyond healthcare settings, Dietitians in</w:t>
      </w:r>
      <w:r>
        <w:t xml:space="preserve"> </w:t>
      </w:r>
      <w:r>
        <w:rPr>
          <w:bCs/>
          <w:b/>
        </w:rPr>
        <w:t xml:space="preserve">Japan Osaka</w:t>
      </w:r>
      <w:r>
        <w:t xml:space="preserve"> </w:t>
      </w:r>
      <w:r>
        <w:t xml:space="preserve">play a vital role in corporate environments. With long working hours being a cultural norm, many employees rely on convenience store food or takeout. Dietitians are now employed by major corporations to design healthy lunch programs and offer counseling sessions to prevent burnout and lifestyle diseases among workers.</w:t>
      </w:r>
    </w:p>
    <w:p>
      <w:pPr>
        <w:pStyle w:val="BodyText"/>
      </w:pPr>
      <w:r>
        <w:t xml:space="preserve">Similarly, in the realm of education, the implementation of *Shokuiku* (food and nutrition education) initiatives has gained momentum. Dietitians collaborate with school boards to ensure that school lunches (*Kyushoku*) are not only nutritious but also educational tools that teach children about local agriculture, food origins, and balanced eating. Given Osaka's status as a city where food education is deeply valued, this role is highly visible and impactful.</w:t>
      </w:r>
    </w:p>
    <w:bookmarkEnd w:id="24"/>
    <w:bookmarkStart w:id="25" w:name="Xc01eec7c9c60d9c97cfd6eb0ac43b61449161a0"/>
    <w:p>
      <w:pPr>
        <w:pStyle w:val="Heading2"/>
      </w:pPr>
      <w:r>
        <w:t xml:space="preserve">Future Directions: Technology and Personalization</w:t>
      </w:r>
    </w:p>
    <w:p>
      <w:pPr>
        <w:pStyle w:val="FirstParagraph"/>
      </w:pPr>
      <w:r>
        <w:t xml:space="preserve">Looking ahead, the profession of the Dietitian in</w:t>
      </w:r>
      <w:r>
        <w:t xml:space="preserve"> </w:t>
      </w:r>
      <w:r>
        <w:rPr>
          <w:bCs/>
          <w:b/>
        </w:rPr>
        <w:t xml:space="preserve">Japan Osaka</w:t>
      </w:r>
      <w:r>
        <w:t xml:space="preserve"> </w:t>
      </w:r>
      <w:r>
        <w:t xml:space="preserve">is poised for technological integration. The rise of health apps, wearable devices, and AI-driven nutritional analysis offers new tools for monitoring dietary intake in real-time. Dietitians are beginning to utilize these technologies to provide more precise and personalized advice.</w:t>
      </w:r>
    </w:p>
    <w:p>
      <w:pPr>
        <w:pStyle w:val="BodyText"/>
      </w:pPr>
      <w:r>
        <w:t xml:space="preserve">Furthermore, there is a growing trend towards sustainability. As global attention turns to environmental concerns, Dietitians in Osaka are also tasked with promoting locally sourced, seasonal ingredients (*Shun*), reducing food waste, and advocating for plant-forward diets that respect both human health and the planet. This holistic approach aligns perfectly with the traditional Japanese value of living in harmony with nature.</w:t>
      </w:r>
    </w:p>
    <w:bookmarkEnd w:id="25"/>
    <w:bookmarkStart w:id="26" w:name="conclusion"/>
    <w:p>
      <w:pPr>
        <w:pStyle w:val="Heading2"/>
      </w:pPr>
      <w:r>
        <w:t xml:space="preserve">Conclusion</w:t>
      </w:r>
    </w:p>
    <w:p>
      <w:pPr>
        <w:pStyle w:val="FirstParagraph"/>
      </w:pPr>
      <w:r>
        <w:t xml:space="preserve">In conclusion, the Dietitian in</w:t>
      </w:r>
      <w:r>
        <w:t xml:space="preserve"> </w:t>
      </w:r>
      <w:r>
        <w:rPr>
          <w:bCs/>
          <w:b/>
        </w:rPr>
        <w:t xml:space="preserve">Japan Osaka</w:t>
      </w:r>
      <w:r>
        <w:t xml:space="preserve"> </w:t>
      </w:r>
      <w:r>
        <w:t xml:space="preserve">is far more than a planner of meals; they are cultural mediators, healthcare providers, and community educators. They operate at the intersection of a rich culinary heritage and the pressing demands of modern public health. By respecting local traditions while introducing evidence-based nutritional science, they help residents navigate the complexities of maintaining health in one of Japan's most vibrant cities.</w:t>
      </w:r>
    </w:p>
    <w:p>
      <w:pPr>
        <w:pStyle w:val="BodyText"/>
      </w:pPr>
      <w:r>
        <w:t xml:space="preserve">As</w:t>
      </w:r>
      <w:r>
        <w:t xml:space="preserve"> </w:t>
      </w:r>
      <w:r>
        <w:rPr>
          <w:bCs/>
          <w:b/>
        </w:rPr>
        <w:t xml:space="preserve">Japan Osaka</w:t>
      </w:r>
      <w:r>
        <w:t xml:space="preserve"> </w:t>
      </w:r>
      <w:r>
        <w:t xml:space="preserve">continues to evolve, the importance of professional dietary guidance will only grow. The success of future health initiatives in this region depends heavily on the ability of Dietitians to adapt their methods, leveraging technology and deep cultural understanding to foster a healthier, more resilient population. Ultimately, promoting healthy eating in Osaka is not just about extending life expectancy; it is about enhancing the quality of life for every citizen who calls this dynamic city home.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Japan Osaka: Bridging Tradition and Modern Health Needs</dc:title>
  <dc:creator/>
  <dc:language>en</dc:language>
  <cp:keywords/>
  <dcterms:created xsi:type="dcterms:W3CDTF">2026-07-29T04:31:58Z</dcterms:created>
  <dcterms:modified xsi:type="dcterms:W3CDTF">2026-07-29T04:31:58Z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