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Tradition</w:t>
      </w:r>
      <w:r>
        <w:t xml:space="preserve"> </w:t>
      </w:r>
      <w:r>
        <w:t xml:space="preserve">and</w:t>
      </w:r>
      <w:r>
        <w:t xml:space="preserve"> </w:t>
      </w:r>
      <w:r>
        <w:t xml:space="preserve">Modern</w:t>
      </w:r>
      <w:r>
        <w:t xml:space="preserve"> </w:t>
      </w:r>
      <w:r>
        <w:t xml:space="preserve">Health</w:t>
      </w:r>
      <w:r>
        <w:t xml:space="preserve"> </w:t>
      </w:r>
      <w:r>
        <w:t xml:space="preserve">Challenges</w:t>
      </w:r>
    </w:p>
    <w:bookmarkStart w:id="26" w:name="Xf0f7e3ddf34f0b0ac53a4527c30bf350c1acd62"/>
    <w:p>
      <w:pPr>
        <w:pStyle w:val="Heading1"/>
      </w:pPr>
      <w:r>
        <w:t xml:space="preserve">The Vital Role of the Dietitian in Peru Lima: Navigating Tradition and Modern Health Challenges</w:t>
      </w:r>
    </w:p>
    <w:p>
      <w:pPr>
        <w:pStyle w:val="FirstParagraph"/>
      </w:pPr>
      <w:r>
        <w:t xml:space="preserve">In the bustling metropolis of</w:t>
      </w:r>
      <w:r>
        <w:t xml:space="preserve"> </w:t>
      </w:r>
      <w:r>
        <w:rPr>
          <w:bCs/>
          <w:b/>
        </w:rPr>
        <w:t xml:space="preserve">Peru Lima</w:t>
      </w:r>
      <w:r>
        <w:t xml:space="preserve">, where ancient Andean traditions collide with rapid urbanization and globalized lifestyle changes, the landscape of public health is undergoing a significant transformation. At the forefront of this transition stands a crucial professional: the</w:t>
      </w:r>
      <w:r>
        <w:t xml:space="preserve"> </w:t>
      </w:r>
      <w:r>
        <w:rPr>
          <w:bCs/>
          <w:b/>
        </w:rPr>
        <w:t xml:space="preserve">Dietitian</w:t>
      </w:r>
      <w:r>
        <w:t xml:space="preserve">. As one of Latin America’s largest cities,</w:t>
      </w:r>
      <w:r>
        <w:t xml:space="preserve"> </w:t>
      </w:r>
      <w:r>
        <w:rPr>
          <w:bCs/>
          <w:b/>
        </w:rPr>
        <w:t xml:space="preserve">Peru Lima</w:t>
      </w:r>
      <w:r>
        <w:t xml:space="preserve"> </w:t>
      </w:r>
      <w:r>
        <w:t xml:space="preserve">faces a unique dual burden of disease. While infectious diseases remain a concern, non-communicable diseases such as obesity, diabetes, hypertension, and cardiovascular conditions are reaching epidemic proportions. In this complex environment, the expertise of a qualified</w:t>
      </w:r>
      <w:r>
        <w:t xml:space="preserve"> </w:t>
      </w:r>
      <w:r>
        <w:rPr>
          <w:bCs/>
          <w:b/>
        </w:rPr>
        <w:t xml:space="preserve">Dietitian</w:t>
      </w:r>
      <w:r>
        <w:t xml:space="preserve"> </w:t>
      </w:r>
      <w:r>
        <w:t xml:space="preserve">is not merely an accessory to healthcare but a fundamental necessity for individual well-being and societal health.</w:t>
      </w:r>
    </w:p>
    <w:bookmarkStart w:id="20" w:name="Xe4eea3012dd1756b5e8a197fe2b52a43aa53835"/>
    <w:p>
      <w:pPr>
        <w:pStyle w:val="Heading2"/>
      </w:pPr>
      <w:r>
        <w:t xml:space="preserve">The Evolution of Dietary Habits in Peru Lima</w:t>
      </w:r>
    </w:p>
    <w:p>
      <w:pPr>
        <w:pStyle w:val="FirstParagraph"/>
      </w:pPr>
      <w:r>
        <w:t xml:space="preserve">To understand the necessity of nutritional intervention in</w:t>
      </w:r>
      <w:r>
        <w:t xml:space="preserve"> </w:t>
      </w:r>
      <w:r>
        <w:rPr>
          <w:bCs/>
          <w:b/>
        </w:rPr>
        <w:t xml:space="preserve">Peru Lima</w:t>
      </w:r>
      <w:r>
        <w:t xml:space="preserve">, one must first examine the shifting dietary patterns. Historically, Peruvian cuisine has been celebrated globally for its diversity and nutritional value, heavily reliant on native ingredients such as quinoa, potatoes, corn, and a vast array of vegetables. However, the urbanization of</w:t>
      </w:r>
      <w:r>
        <w:t xml:space="preserve"> </w:t>
      </w:r>
      <w:r>
        <w:rPr>
          <w:bCs/>
          <w:b/>
        </w:rPr>
        <w:t xml:space="preserve">Peru Lima</w:t>
      </w:r>
      <w:r>
        <w:t xml:space="preserve"> </w:t>
      </w:r>
      <w:r>
        <w:t xml:space="preserve">has introduced a paradigm shift. The convenience of fast food delivery services in metropolitan districts like Miraflores and San Isidro has led to increased consumption of ultra-processed foods high in sugars, saturated fats, and sodium.</w:t>
      </w:r>
    </w:p>
    <w:p>
      <w:pPr>
        <w:pStyle w:val="BodyText"/>
      </w:pPr>
      <w:r>
        <w:t xml:space="preserve">This dietary transition is not uniform across all demographics. In many marginal sectors of</w:t>
      </w:r>
      <w:r>
        <w:t xml:space="preserve"> </w:t>
      </w:r>
      <w:r>
        <w:rPr>
          <w:bCs/>
          <w:b/>
        </w:rPr>
        <w:t xml:space="preserve">Peru Lima</w:t>
      </w:r>
      <w:r>
        <w:t xml:space="preserve">, food insecurity persists alongside poor nutritional quality. Conversely, in wealthier neighborhoods, lifestyle-related diseases are surging due to sedentary behavior and excessive calorie intake. It is precisely within this dichotomy that the role of the</w:t>
      </w:r>
      <w:r>
        <w:t xml:space="preserve"> </w:t>
      </w:r>
      <w:r>
        <w:rPr>
          <w:bCs/>
          <w:b/>
        </w:rPr>
        <w:t xml:space="preserve">Dietitian</w:t>
      </w:r>
      <w:r>
        <w:t xml:space="preserve"> </w:t>
      </w:r>
      <w:r>
        <w:t xml:space="preserve">becomes pivotal. They act as bridges between traditional culinary wisdom and modern nutritional science, helping individuals navigate a food environment that is often confusing and contradictory.</w:t>
      </w:r>
    </w:p>
    <w:bookmarkEnd w:id="20"/>
    <w:bookmarkStart w:id="21" w:name="X67f3050c89a0e33ed3440d1fd6f43ea59c53d62"/>
    <w:p>
      <w:pPr>
        <w:pStyle w:val="Heading2"/>
      </w:pPr>
      <w:r>
        <w:t xml:space="preserve">The Professional Mandate: More Than Just Meal Plans</w:t>
      </w:r>
    </w:p>
    <w:p>
      <w:pPr>
        <w:pStyle w:val="FirstParagraph"/>
      </w:pPr>
      <w:r>
        <w:t xml:space="preserve">A common misconception is that a diet plan provided by a</w:t>
      </w:r>
      <w:r>
        <w:t xml:space="preserve"> </w:t>
      </w:r>
      <w:r>
        <w:rPr>
          <w:bCs/>
          <w:b/>
        </w:rPr>
        <w:t xml:space="preserve">Dietitian</w:t>
      </w:r>
      <w:r>
        <w:t xml:space="preserve"> </w:t>
      </w:r>
      <w:r>
        <w:t xml:space="preserve">simply restricts what one can eat. In reality, the work of a registered dietitian in</w:t>
      </w:r>
      <w:r>
        <w:t xml:space="preserve"> </w:t>
      </w:r>
      <w:r>
        <w:rPr>
          <w:bCs/>
          <w:b/>
        </w:rPr>
        <w:t xml:space="preserve">Peru Lima</w:t>
      </w:r>
      <w:r>
        <w:t xml:space="preserve"> </w:t>
      </w:r>
      <w:r>
        <w:t xml:space="preserve">involves comprehensive assessment, diagnosis, intervention, and monitoring. These professionals are trained to understand metabolic processes, nutrient requirements across different life stages (pregnancy, childhood, aging), and the physiological impact of specific diseases.</w:t>
      </w:r>
    </w:p>
    <w:p>
      <w:pPr>
        <w:pStyle w:val="BodyText"/>
      </w:pPr>
      <w:r>
        <w:rPr>
          <w:bCs/>
          <w:b/>
        </w:rPr>
        <w:t xml:space="preserve">The Scope of Practice:</w:t>
      </w:r>
      <w:r>
        <w:br/>
      </w:r>
      <w:r>
        <w:t xml:space="preserve">In clinical settings within hospitals in</w:t>
      </w:r>
      <w:r>
        <w:t xml:space="preserve"> </w:t>
      </w:r>
      <w:r>
        <w:rPr>
          <w:bCs/>
          <w:b/>
        </w:rPr>
        <w:t xml:space="preserve">Peru Lima</w:t>
      </w:r>
      <w:r>
        <w:t xml:space="preserve">, Dietitians manage therapeutic diets for patients with renal failure, diabetes, cancer cachexia, and post-surgical recovery needs. Their intervention directly impacts patient outcomes, reducing hospital stays and improving quality of life. They translate complex medical data into actionable dietary strategies tailored to the individual patient's culture and socioeconomic status.</w:t>
      </w:r>
    </w:p>
    <w:p>
      <w:pPr>
        <w:pStyle w:val="BodyText"/>
      </w:pPr>
      <w:r>
        <w:t xml:space="preserve">Furthermore, dietitians in</w:t>
      </w:r>
      <w:r>
        <w:t xml:space="preserve"> </w:t>
      </w:r>
      <w:r>
        <w:rPr>
          <w:bCs/>
          <w:b/>
        </w:rPr>
        <w:t xml:space="preserve">Peru Lima</w:t>
      </w:r>
      <w:r>
        <w:t xml:space="preserve"> </w:t>
      </w:r>
      <w:r>
        <w:t xml:space="preserve">are increasingly involved in preventive care. In an era where chronic diseases strike at younger ages, early intervention is key. Dietitians work with schools, corporate wellness programs, and community centers to promote health literacy. They educate populations on reading food labels—which is particularly relevant given the influx of imported processed goods—and encourage the consumption of local, seasonal produce that supports both health and the local agricultural economy.</w:t>
      </w:r>
    </w:p>
    <w:bookmarkEnd w:id="21"/>
    <w:bookmarkStart w:id="22" w:name="X91290f6abc8c0165b997867d962580f755d4fdb"/>
    <w:p>
      <w:pPr>
        <w:pStyle w:val="Heading2"/>
      </w:pPr>
      <w:r>
        <w:t xml:space="preserve">Cultural Competence: Integrating Cuisine with Nutrition</w:t>
      </w:r>
    </w:p>
    <w:p>
      <w:pPr>
        <w:pStyle w:val="FirstParagraph"/>
      </w:pPr>
      <w:r>
        <w:t xml:space="preserve">One of the most significant advantages a local dietitian holds in</w:t>
      </w:r>
      <w:r>
        <w:t xml:space="preserve"> </w:t>
      </w:r>
      <w:r>
        <w:rPr>
          <w:bCs/>
          <w:b/>
        </w:rPr>
        <w:t xml:space="preserve">Peru Lima</w:t>
      </w:r>
      <w:r>
        <w:t xml:space="preserve"> </w:t>
      </w:r>
      <w:r>
        <w:t xml:space="preserve">is cultural competence. Peruvian cuisine is not just food; it is an expression of identity. A generic Western-style diet plan often fails because it ignores the cultural significance of dishes like *Ceviche*, *Lomo Saltado*, or *Ají de Gallina*. A skilled dietitian understands how to modify these traditional recipes to reduce salt and fat content without sacrificing flavor. For instance, they might suggest baking rather than frying for certain preparations or adjusting portion sizes of rice and beans while increasing vegetable intake.</w:t>
      </w:r>
    </w:p>
    <w:p>
      <w:pPr>
        <w:pStyle w:val="BodyText"/>
      </w:pPr>
      <w:r>
        <w:t xml:space="preserve">This approach respects the heritage of the people in</w:t>
      </w:r>
      <w:r>
        <w:t xml:space="preserve"> </w:t>
      </w:r>
      <w:r>
        <w:rPr>
          <w:bCs/>
          <w:b/>
        </w:rPr>
        <w:t xml:space="preserve">Peru Lima</w:t>
      </w:r>
      <w:r>
        <w:t xml:space="preserve">. It validates their culinary traditions while gently guiding them toward healthier choices. By framing nutrition not as a restriction but as an enhancement of traditional foods, dietitians foster compliance and long-term habit change. This is particularly effective in addressing obesity among children, where involving families in the cooking process ensures that healthy habits are modeled and sustained.</w:t>
      </w:r>
    </w:p>
    <w:bookmarkEnd w:id="22"/>
    <w:bookmarkStart w:id="23" w:name="addressing-public-health-crises"/>
    <w:p>
      <w:pPr>
        <w:pStyle w:val="Heading2"/>
      </w:pPr>
      <w:r>
        <w:t xml:space="preserve">Addressing Public Health Crises</w:t>
      </w:r>
    </w:p>
    <w:p>
      <w:pPr>
        <w:pStyle w:val="FirstParagraph"/>
      </w:pPr>
      <w:r>
        <w:t xml:space="preserve">The impact of dietitians extends beyond individual consultations to public health policy and advocacy. In</w:t>
      </w:r>
      <w:r>
        <w:t xml:space="preserve"> </w:t>
      </w:r>
      <w:r>
        <w:rPr>
          <w:bCs/>
          <w:b/>
        </w:rPr>
        <w:t xml:space="preserve">Peru Lima</w:t>
      </w:r>
      <w:r>
        <w:t xml:space="preserve">, where urban inequality is stark, dietitians play a critical role in identifying at-risk populations. They collaborate with government agencies and NGOs to design interventions for malnutrition in the Andean and Amazonian regions, as well as obesity in coastal urban centers.</w:t>
      </w:r>
    </w:p>
    <w:p>
      <w:pPr>
        <w:pStyle w:val="BodyText"/>
      </w:pPr>
      <w:r>
        <w:t xml:space="preserve">Nutritional education campaigns led by dietitians have been instrumental in promoting breastfeeding, reducing excessive sugar consumption among youth, and managing hypertension through low-sodium diets. The rise of lifestyle diseases in</w:t>
      </w:r>
      <w:r>
        <w:t xml:space="preserve"> </w:t>
      </w:r>
      <w:r>
        <w:rPr>
          <w:bCs/>
          <w:b/>
        </w:rPr>
        <w:t xml:space="preserve">Peru Lima</w:t>
      </w:r>
      <w:r>
        <w:t xml:space="preserve"> </w:t>
      </w:r>
      <w:r>
        <w:t xml:space="preserve">places a tremendous strain on the national healthcare system. By preventing these conditions through proper nutrition, dietitians contribute to economic stability by reducing the burden on public health resources.</w:t>
      </w:r>
    </w:p>
    <w:bookmarkEnd w:id="23"/>
    <w:bookmarkStart w:id="24" w:name="the-future-of-nutrition-in-peru-lima"/>
    <w:p>
      <w:pPr>
        <w:pStyle w:val="Heading2"/>
      </w:pPr>
      <w:r>
        <w:t xml:space="preserve">The Future of Nutrition in Peru Lima</w:t>
      </w:r>
    </w:p>
    <w:p>
      <w:pPr>
        <w:pStyle w:val="FirstParagraph"/>
      </w:pPr>
      <w:r>
        <w:t xml:space="preserve">Looking ahead, the demand for specialized dietetic services in</w:t>
      </w:r>
      <w:r>
        <w:t xml:space="preserve"> </w:t>
      </w:r>
      <w:r>
        <w:rPr>
          <w:bCs/>
          <w:b/>
        </w:rPr>
        <w:t xml:space="preserve">Peru Lima</w:t>
      </w:r>
      <w:r>
        <w:t xml:space="preserve"> </w:t>
      </w:r>
      <w:r>
        <w:t xml:space="preserve">is projected to grow. As awareness of gut health, mental well-being, and personalized nutrition increases among the urban population, more people are seeking professional guidance. The integration of technology also presents new opportunities; remote consultations and digital nutritional tracking apps allow dietitians to reach a broader audience across the sprawling city.</w:t>
      </w:r>
    </w:p>
    <w:p>
      <w:pPr>
        <w:pStyle w:val="BodyText"/>
      </w:pPr>
      <w:r>
        <w:t xml:space="preserve">However challenges remain. There is a need for stricter regulation of dietary advice providers, as unqualified individuals often dispense dangerous health information on social media. Ensuring that only certified professionals practice in</w:t>
      </w:r>
      <w:r>
        <w:t xml:space="preserve"> </w:t>
      </w:r>
      <w:r>
        <w:rPr>
          <w:bCs/>
          <w:b/>
        </w:rPr>
        <w:t xml:space="preserve">Peru Lima</w:t>
      </w:r>
      <w:r>
        <w:t xml:space="preserve"> </w:t>
      </w:r>
      <w:r>
        <w:t xml:space="preserve">is essential to protect public health. Furthermore, making nutritional care more affordable and accessible to low-income sectors of society remains a critical goal for the dietetic community.</w:t>
      </w:r>
    </w:p>
    <w:bookmarkEnd w:id="24"/>
    <w:bookmarkStart w:id="25" w:name="conclusion"/>
    <w:p>
      <w:pPr>
        <w:pStyle w:val="Heading2"/>
      </w:pPr>
      <w:r>
        <w:t xml:space="preserve">Conclusion</w:t>
      </w:r>
    </w:p>
    <w:p>
      <w:pPr>
        <w:pStyle w:val="FirstParagraph"/>
      </w:pPr>
      <w:r>
        <w:t xml:space="preserve">In conclusion, the role of the dietitian in</w:t>
      </w:r>
      <w:r>
        <w:t xml:space="preserve"> </w:t>
      </w:r>
      <w:r>
        <w:rPr>
          <w:bCs/>
          <w:b/>
        </w:rPr>
        <w:t xml:space="preserve">Peru Lima</w:t>
      </w:r>
      <w:r>
        <w:t xml:space="preserve"> </w:t>
      </w:r>
      <w:r>
        <w:t xml:space="preserve">is multifaceted and indispensable. They are educators, clinicians, advocates, and cultural interpreters who address the complex nutritional challenges facing one of South America’s most dynamic cities. By bridging the gap between traditional Peruvian culinary heritage and modern health science, dietitians empower individuals to take control of their health.</w:t>
      </w:r>
    </w:p>
    <w:p>
      <w:pPr>
        <w:pStyle w:val="BodyText"/>
      </w:pPr>
      <w:r>
        <w:t xml:space="preserve">As</w:t>
      </w:r>
      <w:r>
        <w:t xml:space="preserve"> </w:t>
      </w:r>
      <w:r>
        <w:rPr>
          <w:bCs/>
          <w:b/>
        </w:rPr>
        <w:t xml:space="preserve">Peru Lima</w:t>
      </w:r>
      <w:r>
        <w:t xml:space="preserve"> </w:t>
      </w:r>
      <w:r>
        <w:t xml:space="preserve">continues to evolve, the collaboration between healthcare systems, policymakers, and nutrition professionals will be vital in combating the dual burden of malnutrition. The dietitian is not just a consultant for weight loss; they are a guardian of public health, ensuring that the vibrant population of</w:t>
      </w:r>
      <w:r>
        <w:t xml:space="preserve"> </w:t>
      </w:r>
      <w:r>
        <w:rPr>
          <w:bCs/>
          <w:b/>
        </w:rPr>
        <w:t xml:space="preserve">Peru Lima</w:t>
      </w:r>
      <w:r>
        <w:t xml:space="preserve"> </w:t>
      </w:r>
      <w:r>
        <w:t xml:space="preserve">thrives through informed nutritional choices. Investing in dietetic services is, therefore, an investment in the future vitality and resilience of Peru.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Dietitian in Peru Lima: Navigating Tradition and Modern Health Challenges</dc:title>
  <dc:creator/>
  <dc:language>en</dc:language>
  <cp:keywords/>
  <dcterms:created xsi:type="dcterms:W3CDTF">2026-07-29T15:24:27Z</dcterms:created>
  <dcterms:modified xsi:type="dcterms:W3CDTF">2026-07-29T15:24:27Z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