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Pathway</w:t>
      </w:r>
      <w:r>
        <w:t xml:space="preserve"> </w:t>
      </w:r>
      <w:r>
        <w:t xml:space="preserve">to</w:t>
      </w:r>
      <w:r>
        <w:t xml:space="preserve"> </w:t>
      </w:r>
      <w:r>
        <w:t xml:space="preserve">Wellness</w:t>
      </w:r>
    </w:p>
    <w:bookmarkStart w:id="25" w:name="X8058b7f9347de7671c8a7a153438cb1555c0747"/>
    <w:p>
      <w:pPr>
        <w:pStyle w:val="Heading1"/>
      </w:pPr>
      <w:r>
        <w:t xml:space="preserve">The Role of the Dietitian in Senegal Dakar: A Pathway to Wellness</w:t>
      </w:r>
    </w:p>
    <w:p>
      <w:pPr>
        <w:pStyle w:val="FirstParagraph"/>
      </w:pPr>
      <w:r>
        <w:t xml:space="preserve">In the vibrant, bustling metropolis of</w:t>
      </w:r>
      <w:r>
        <w:t xml:space="preserve"> </w:t>
      </w:r>
      <w:r>
        <w:rPr>
          <w:bCs/>
          <w:b/>
        </w:rPr>
        <w:t xml:space="preserve">Dakar, Senegal</w:t>
      </w:r>
      <w:r>
        <w:t xml:space="preserve">, life moves at a rhythm dictated by the Atlantic winds and the cultural heartbeat of West Africa. As one of the fastest-growing urban centers in sub-Saharan Africa,</w:t>
      </w:r>
      <w:r>
        <w:t xml:space="preserve"> </w:t>
      </w:r>
      <w:r>
        <w:rPr>
          <w:bCs/>
          <w:b/>
        </w:rPr>
        <w:t xml:space="preserve">Dakar</w:t>
      </w:r>
      <w:r>
        <w:t xml:space="preserve"> </w:t>
      </w:r>
      <w:r>
        <w:t xml:space="preserve">is undergoing a profound transformation. With modernization comes new lifestyles, shifting dietary patterns, and emerging health challenges. In this context, the role of a specialized healthcare professional has become increasingly vital: the</w:t>
      </w:r>
      <w:r>
        <w:t xml:space="preserve"> </w:t>
      </w:r>
      <w:r>
        <w:rPr>
          <w:bCs/>
          <w:b/>
        </w:rPr>
        <w:t xml:space="preserve">Dietitian</w:t>
      </w:r>
      <w:r>
        <w:t xml:space="preserve">. This essay explores the critical importance of integrating professional nutrition services into the public and private health landscapes of</w:t>
      </w:r>
      <w:r>
        <w:t xml:space="preserve"> </w:t>
      </w:r>
      <w:r>
        <w:rPr>
          <w:bCs/>
          <w:b/>
        </w:rPr>
        <w:t xml:space="preserve">Senegal Dakar</w:t>
      </w:r>
      <w:r>
        <w:t xml:space="preserve">, examining how dietitians bridge the gap between traditional wisdom and modern nutritional science.</w:t>
      </w:r>
    </w:p>
    <w:bookmarkStart w:id="20" w:name="X1f9f83b97c573a2db29104c351273683ca4d1c7"/>
    <w:p>
      <w:pPr>
        <w:pStyle w:val="Heading2"/>
      </w:pPr>
      <w:r>
        <w:t xml:space="preserve">The Changing Nutritional Landscape of Senegal Dakar</w:t>
      </w:r>
    </w:p>
    <w:p>
      <w:pPr>
        <w:pStyle w:val="FirstParagraph"/>
      </w:pPr>
      <w:r>
        <w:t xml:space="preserve">To understand the necessity of a</w:t>
      </w:r>
      <w:r>
        <w:t xml:space="preserve"> </w:t>
      </w:r>
      <w:r>
        <w:rPr>
          <w:bCs/>
          <w:b/>
        </w:rPr>
        <w:t xml:space="preserve">Dietitian</w:t>
      </w:r>
      <w:r>
        <w:t xml:space="preserve">, one must first analyze the current health context in</w:t>
      </w:r>
      <w:r>
        <w:t xml:space="preserve"> </w:t>
      </w:r>
      <w:r>
        <w:rPr>
          <w:bCs/>
          <w:b/>
        </w:rPr>
        <w:t xml:space="preserve">Senegal Dakar</w:t>
      </w:r>
      <w:r>
        <w:t xml:space="preserve">. The city is experiencing a "double burden" of disease. On one hand, infectious diseases and issues related to undernutrition persist, particularly among vulnerable populations. On the other hand, there is a rapid rise in non-communicable diseases (NCDs) such as obesity, type 2 diabetes, hypertension, and cardiovascular disorders. This shift is largely driven by urbanization in</w:t>
      </w:r>
      <w:r>
        <w:t xml:space="preserve"> </w:t>
      </w:r>
      <w:r>
        <w:rPr>
          <w:bCs/>
          <w:b/>
        </w:rPr>
        <w:t xml:space="preserve">Dakar</w:t>
      </w:r>
      <w:r>
        <w:t xml:space="preserve">, which has altered eating habits. The convenience of processed foods high in sugars and fats is increasingly competing with the traditional Senegalese diet, which was historically rich in whole grains (such as millet and rice), vegetables (like *thiakry* or spinach), legumes, and fresh fish.</w:t>
      </w:r>
    </w:p>
    <w:p>
      <w:pPr>
        <w:pStyle w:val="BodyText"/>
      </w:pPr>
      <w:r>
        <w:t xml:space="preserve">Urban professionals in</w:t>
      </w:r>
      <w:r>
        <w:t xml:space="preserve"> </w:t>
      </w:r>
      <w:r>
        <w:rPr>
          <w:bCs/>
          <w:b/>
        </w:rPr>
        <w:t xml:space="preserve">Dakar</w:t>
      </w:r>
      <w:r>
        <w:t xml:space="preserve">, often working long hours in the Plateau or Almadies districts, frequently rely on fast food or energy-dense meals due to time constraints. This lifestyle change has created a health crisis that traditional family remedies alone cannot address. It is here that the expertise of a</w:t>
      </w:r>
      <w:r>
        <w:t xml:space="preserve"> </w:t>
      </w:r>
      <w:r>
        <w:rPr>
          <w:bCs/>
          <w:b/>
        </w:rPr>
        <w:t xml:space="preserve">Dietitian</w:t>
      </w:r>
      <w:r>
        <w:t xml:space="preserve"> </w:t>
      </w:r>
      <w:r>
        <w:t xml:space="preserve">becomes essential for public health intervention.</w:t>
      </w:r>
    </w:p>
    <w:bookmarkEnd w:id="20"/>
    <w:bookmarkStart w:id="21" w:name="X83104984c60f78413a43b00b75e3a484b9e1d94"/>
    <w:p>
      <w:pPr>
        <w:pStyle w:val="Heading2"/>
      </w:pPr>
      <w:r>
        <w:t xml:space="preserve">Bridging Tradition and Science: The Role of the Dietitian</w:t>
      </w:r>
    </w:p>
    <w:p>
      <w:pPr>
        <w:pStyle w:val="FirstParagraph"/>
      </w:pPr>
      <w:r>
        <w:t xml:space="preserve">A common misconception is that nutrition advice must reject local culture in favor of Western dietary standards. However, a skilled</w:t>
      </w:r>
      <w:r>
        <w:t xml:space="preserve"> </w:t>
      </w:r>
      <w:r>
        <w:rPr>
          <w:bCs/>
          <w:b/>
        </w:rPr>
        <w:t xml:space="preserve">Dietitian</w:t>
      </w:r>
      <w:r>
        <w:t xml:space="preserve"> </w:t>
      </w:r>
      <w:r>
        <w:t xml:space="preserve">working in</w:t>
      </w:r>
      <w:r>
        <w:t xml:space="preserve"> </w:t>
      </w:r>
      <w:r>
        <w:rPr>
          <w:bCs/>
          <w:b/>
        </w:rPr>
        <w:t xml:space="preserve">Senegal Dakar</w:t>
      </w:r>
    </w:p>
    <w:p>
      <w:pPr>
        <w:pStyle w:val="BodyText"/>
      </w:pPr>
      <w:r>
        <w:t xml:space="preserve">operates differently. They act as cultural translators, integrating nutritional science with the rich culinary heritage of Senegal. For instance, rather than discouraging the consumption of rice—a staple in almost every Senegalese meal known as *Thieboudienne*—a</w:t>
      </w:r>
      <w:r>
        <w:t xml:space="preserve"> </w:t>
      </w:r>
      <w:r>
        <w:rPr>
          <w:bCs/>
          <w:b/>
        </w:rPr>
        <w:t xml:space="preserve">Dietitian</w:t>
      </w:r>
    </w:p>
    <w:p>
      <w:pPr>
        <w:pStyle w:val="BodyText"/>
      </w:pPr>
      <w:r>
        <w:t xml:space="preserve">teaches portion control and complementary pairing with more vegetables and lean proteins. They advocate for reducing excess oil usage during cooking, a common practice that contributes to high caloric intake without adding nutritional value.</w:t>
      </w:r>
    </w:p>
    <w:p>
      <w:pPr>
        <w:pStyle w:val="BodyText"/>
      </w:pPr>
      <w:r>
        <w:t xml:space="preserve">The</w:t>
      </w:r>
      <w:r>
        <w:t xml:space="preserve"> </w:t>
      </w:r>
      <w:r>
        <w:rPr>
          <w:bCs/>
          <w:b/>
        </w:rPr>
        <w:t xml:space="preserve">Dietitian</w:t>
      </w:r>
    </w:p>
    <w:p>
      <w:pPr>
        <w:pStyle w:val="BodyText"/>
      </w:pPr>
      <w:r>
        <w:t xml:space="preserve">plays a crucial role in education. In</w:t>
      </w:r>
      <w:r>
        <w:t xml:space="preserve"> </w:t>
      </w:r>
      <w:r>
        <w:rPr>
          <w:bCs/>
          <w:b/>
        </w:rPr>
        <w:t xml:space="preserve">Sene gal Dakar</w:t>
      </w:r>
      <w:r>
        <w:t xml:space="preserve">,</w:t>
      </w:r>
    </w:p>
    <w:p>
      <w:pPr>
        <w:pStyle w:val="BodyText"/>
      </w:pPr>
      <w:r>
        <w:t xml:space="preserve">many health discussions happen within families or community centers. By providing evidence-based advice that respects local ingredients like *founa* (baobab leaves), *makhana*, and fresh tropical fruits, dietitians make healthy eating accessible and appealing. They debunk myths about traditional foods being inherently "unhealthy" while promoting the benefits of indigenous superfoods that are often overlooked in favor of imported processed goods.</w:t>
      </w:r>
    </w:p>
    <w:bookmarkEnd w:id="21"/>
    <w:bookmarkStart w:id="22" w:name="X0768bec2144ff4074c6525607f665b8fb8dff09"/>
    <w:p>
      <w:pPr>
        <w:pStyle w:val="Heading2"/>
      </w:pPr>
      <w:r>
        <w:t xml:space="preserve">Addressing Specific Health Challenges in Dakar</w:t>
      </w:r>
    </w:p>
    <w:p>
      <w:pPr>
        <w:pStyle w:val="FirstParagraph"/>
      </w:pPr>
      <w:r>
        <w:t xml:space="preserve">The prevalence of diabetes and hypertension in</w:t>
      </w:r>
      <w:r>
        <w:t xml:space="preserve"> </w:t>
      </w:r>
      <w:r>
        <w:rPr>
          <w:bCs/>
          <w:b/>
        </w:rPr>
        <w:t xml:space="preserve">Sene gal Dakar</w:t>
      </w:r>
    </w:p>
    <w:p>
      <w:pPr>
        <w:pStyle w:val="BodyText"/>
      </w:pPr>
      <w:r>
        <w:t xml:space="preserve">requires precise dietary management. A</w:t>
      </w:r>
      <w:r>
        <w:t xml:space="preserve"> </w:t>
      </w:r>
      <w:r>
        <w:rPr>
          <w:bCs/>
          <w:b/>
        </w:rPr>
        <w:t xml:space="preserve">Dietitian</w:t>
      </w:r>
    </w:p>
    <w:p>
      <w:pPr>
        <w:pStyle w:val="BodyText"/>
      </w:pPr>
      <w:r>
        <w:t xml:space="preserve">is trained to create individualized meal plans that account for the glycemic index of local carbohydrates and the sodium content in processed snacks popular in urban markets. For patients with chronic conditions, medical nutrition therapy provided by a</w:t>
      </w:r>
      <w:r>
        <w:t xml:space="preserve"> </w:t>
      </w:r>
      <w:r>
        <w:rPr>
          <w:bCs/>
          <w:b/>
        </w:rPr>
        <w:t xml:space="preserve">Dietitian</w:t>
      </w:r>
    </w:p>
    <w:p>
      <w:pPr>
        <w:pStyle w:val="BodyText"/>
      </w:pPr>
      <w:r>
        <w:t xml:space="preserve">can reduce dependency on medication and improve quality of life.</w:t>
      </w:r>
    </w:p>
    <w:p>
      <w:pPr>
        <w:pStyle w:val="BodyText"/>
      </w:pPr>
      <w:r>
        <w:t xml:space="preserve">Furthermore, maternal and child health remains a priority. In</w:t>
      </w:r>
      <w:r>
        <w:t xml:space="preserve"> </w:t>
      </w:r>
      <w:r>
        <w:rPr>
          <w:bCs/>
          <w:b/>
        </w:rPr>
        <w:t xml:space="preserve">Sene gal Dakar</w:t>
      </w:r>
      <w:r>
        <w:t xml:space="preserve">,</w:t>
      </w:r>
    </w:p>
    <w:p>
      <w:pPr>
        <w:pStyle w:val="BodyText"/>
      </w:pPr>
      <w:r>
        <w:t xml:space="preserve">malnutrition among children persists in certain neighborhoods. Dietitians work in clinics and hospitals to advise mothers on optimal weaning practices, ensuring that babies receive adequate nutrients from local foods rather than relying solely on expensive imported formulas or sugary juices. This preventive approach is cost-effective and culturally sensitive.</w:t>
      </w:r>
    </w:p>
    <w:bookmarkEnd w:id="22"/>
    <w:bookmarkStart w:id="23" w:name="the-economic-and-social-impact"/>
    <w:p>
      <w:pPr>
        <w:pStyle w:val="Heading2"/>
      </w:pPr>
      <w:r>
        <w:t xml:space="preserve">The Economic and Social Impact</w:t>
      </w:r>
    </w:p>
    <w:p>
      <w:pPr>
        <w:pStyle w:val="FirstParagraph"/>
      </w:pPr>
      <w:r>
        <w:t xml:space="preserve">Investing in the role of the</w:t>
      </w:r>
      <w:r>
        <w:t xml:space="preserve"> </w:t>
      </w:r>
      <w:r>
        <w:rPr>
          <w:bCs/>
          <w:b/>
        </w:rPr>
        <w:t xml:space="preserve">Dietitian</w:t>
      </w:r>
    </w:p>
    <w:p>
      <w:pPr>
        <w:pStyle w:val="BodyText"/>
      </w:pPr>
      <w:r>
        <w:t xml:space="preserve">in</w:t>
      </w:r>
      <w:r>
        <w:t xml:space="preserve"> </w:t>
      </w:r>
      <w:r>
        <w:rPr>
          <w:bCs/>
          <w:b/>
        </w:rPr>
        <w:t xml:space="preserve">Sene gal Dakar</w:t>
      </w:r>
    </w:p>
    <w:p>
      <w:pPr>
        <w:pStyle w:val="BodyText"/>
      </w:pPr>
      <w:r>
        <w:t xml:space="preserve">also has economic implications. Healthy populations are more productive. By addressing lifestyle-related diseases through nutrition, healthcare costs associated with treating chronic conditions can be significantly reduced for both individuals and the national health system. Moreover, dietitians contribute to the local economy by promoting sustainable agriculture and supporting farmers who grow nutritious vegetables and grains, thereby encouraging a food system that values health over mere caloric sufficiency.</w:t>
      </w:r>
    </w:p>
    <w:p>
      <w:pPr>
        <w:pStyle w:val="BodyText"/>
      </w:pPr>
      <w:r>
        <w:t xml:space="preserve">In recent years, there has been a growing awareness among the middle class in</w:t>
      </w:r>
      <w:r>
        <w:t xml:space="preserve"> </w:t>
      </w:r>
      <w:r>
        <w:rPr>
          <w:bCs/>
          <w:b/>
        </w:rPr>
        <w:t xml:space="preserve">Dakar</w:t>
      </w:r>
    </w:p>
    <w:p>
      <w:pPr>
        <w:pStyle w:val="BodyText"/>
      </w:pPr>
      <w:r>
        <w:t xml:space="preserve">of wellness trends. This has created a market for private dietetic consultations. Hospitals, gyms, and corporate wellness programs are beginning to recognize the value of hiring certified</w:t>
      </w:r>
      <w:r>
        <w:t xml:space="preserve"> </w:t>
      </w:r>
      <w:r>
        <w:rPr>
          <w:bCs/>
          <w:b/>
        </w:rPr>
        <w:t xml:space="preserve">Dietitian</w:t>
      </w:r>
    </w:p>
    <w:p>
      <w:pPr>
        <w:pStyle w:val="BodyText"/>
      </w:pPr>
      <w:r>
        <w:t xml:space="preserve">professionals to guide employees and patients toward better health outcomes.</w:t>
      </w:r>
    </w:p>
    <w:bookmarkEnd w:id="23"/>
    <w:bookmarkStart w:id="24" w:name="conclusion-a-call-for-integration"/>
    <w:p>
      <w:pPr>
        <w:pStyle w:val="Heading2"/>
      </w:pPr>
      <w:r>
        <w:t xml:space="preserve">Conclusion: A Call for Integration</w:t>
      </w:r>
    </w:p>
    <w:p>
      <w:pPr>
        <w:pStyle w:val="FirstParagraph"/>
      </w:pPr>
      <w:r>
        <w:t xml:space="preserve">In conclusion, the integration of professional dietetic services in</w:t>
      </w:r>
      <w:r>
        <w:t xml:space="preserve"> </w:t>
      </w:r>
      <w:r>
        <w:rPr>
          <w:bCs/>
          <w:b/>
        </w:rPr>
        <w:t xml:space="preserve">Sene gal Dakar</w:t>
      </w:r>
    </w:p>
    <w:p>
      <w:pPr>
        <w:pStyle w:val="BodyText"/>
      </w:pPr>
      <w:r>
        <w:t xml:space="preserve">is not merely a luxury but a public health necessity. The transition towards modernity has brought new dietary risks that require expert guidance to mitigate. The</w:t>
      </w:r>
      <w:r>
        <w:t xml:space="preserve"> </w:t>
      </w:r>
      <w:r>
        <w:rPr>
          <w:bCs/>
          <w:b/>
        </w:rPr>
        <w:t xml:space="preserve">Dietitian</w:t>
      </w:r>
    </w:p>
    <w:p>
      <w:pPr>
        <w:pStyle w:val="BodyText"/>
      </w:pPr>
      <w:r>
        <w:t xml:space="preserve">stands at the forefront of this battle, combining scientific knowledge with cultural empathy to promote sustainable health practices.</w:t>
      </w:r>
    </w:p>
    <w:p>
      <w:pPr>
        <w:pStyle w:val="BodyText"/>
      </w:pPr>
      <w:r>
        <w:t xml:space="preserve">To ensure the well-being of future generations in</w:t>
      </w:r>
      <w:r>
        <w:t xml:space="preserve"> </w:t>
      </w:r>
      <w:r>
        <w:rPr>
          <w:bCs/>
          <w:b/>
        </w:rPr>
        <w:t xml:space="preserve">Sene gal Dakar</w:t>
      </w:r>
      <w:r>
        <w:t xml:space="preserve">,</w:t>
      </w:r>
    </w:p>
    <w:p>
      <w:pPr>
        <w:pStyle w:val="BodyText"/>
      </w:pPr>
      <w:r>
        <w:t xml:space="preserve">there must be greater advocacy for the recognition and accessibility of dietetic services. This includes increased training programs for local nutritionists, public awareness campaigns led by dietitians, and policies that support healthy food environments. By empowering individuals with knowledge about what they eat, we can preserve the vibrant health of</w:t>
      </w:r>
      <w:r>
        <w:t xml:space="preserve"> </w:t>
      </w:r>
      <w:r>
        <w:rPr>
          <w:bCs/>
          <w:b/>
        </w:rPr>
        <w:t xml:space="preserve">Sene gal Dakar</w:t>
      </w:r>
      <w:r>
        <w:t xml:space="preserve">,</w:t>
      </w:r>
    </w:p>
    <w:p>
      <w:pPr>
        <w:pStyle w:val="BodyText"/>
      </w:pPr>
      <w:r>
        <w:t xml:space="preserve">ensuring that its people thrive in both body and spirit.</w:t>
      </w:r>
    </w:p>
    <w:p>
      <w:pPr>
        <w:pStyle w:val="BodyText"/>
      </w:pPr>
      <w:r>
        <w:rPr>
          <w:iCs/>
          <w:i/>
        </w:rPr>
        <w:t xml:space="preserve">This essay underscores the vital intersection of cultural tradition and modern science in healthcare, highlighting why every resident of Senegal Dakar should recognize the Dietitian as a key partner in achieving lifelong wellness.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Senegal Dakar: A Pathway to Wellness</dc:title>
  <dc:creator/>
  <dc:language>en</dc:language>
  <cp:keywords/>
  <dcterms:created xsi:type="dcterms:W3CDTF">2026-07-29T02:47:23Z</dcterms:created>
  <dcterms:modified xsi:type="dcterms:W3CDTF">2026-07-29T02:47:23Z</dcterms:modified>
</cp:coreProperties>
</file>

<file path=docProps/custom.xml><?xml version="1.0" encoding="utf-8"?>
<Properties xmlns="http://schemas.openxmlformats.org/officeDocument/2006/custom-properties" xmlns:vt="http://schemas.openxmlformats.org/officeDocument/2006/docPropsVTypes"/>
</file>