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Nutrition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71ac2a5fb6daca7d9605966ae3454572d958274"/>
    <w:p>
      <w:pPr>
        <w:pStyle w:val="Heading1"/>
      </w:pPr>
      <w:r>
        <w:t xml:space="preserve">The Vital Role of a Dietitian in Spain Madrid</w:t>
      </w:r>
    </w:p>
    <w:p>
      <w:pPr>
        <w:pStyle w:val="FirstParagraph"/>
      </w:pPr>
      <w:r>
        <w:t xml:space="preserve">In the bustling, vibrant capital of Spain, known globally for its rich history, dynamic culture, and exceptional culinary heritage, the concept of nutrition holds a unique place.</w:t>
      </w:r>
      <w:r>
        <w:t xml:space="preserve"> </w:t>
      </w:r>
      <w:r>
        <w:rPr>
          <w:bCs/>
          <w:b/>
        </w:rPr>
        <w:t xml:space="preserve">Madrid</w:t>
      </w:r>
      <w:r>
        <w:t xml:space="preserve">, as one of Europe's most populous metropolitan areas, faces modern health challenges that are increasingly complex. While the Mediterranean diet is celebrated worldwide for its health benefits and cultural significance, urban life in</w:t>
      </w:r>
      <w:r>
        <w:t xml:space="preserve"> </w:t>
      </w:r>
      <w:r>
        <w:rPr>
          <w:bCs/>
          <w:b/>
        </w:rPr>
        <w:t xml:space="preserve">Spain Madrid</w:t>
      </w:r>
      <w:r>
        <w:t xml:space="preserve"> </w:t>
      </w:r>
      <w:r>
        <w:t xml:space="preserve">often introduces sedentary lifestyles and access to processed foods that can detract from optimal health. It is within this specific context that the professional expertise of a</w:t>
      </w:r>
      <w:r>
        <w:t xml:space="preserve"> </w:t>
      </w:r>
      <w:r>
        <w:rPr>
          <w:bCs/>
          <w:b/>
        </w:rPr>
        <w:t xml:space="preserve">Dietitian</w:t>
      </w:r>
      <w:r>
        <w:t xml:space="preserve"> </w:t>
      </w:r>
      <w:r>
        <w:t xml:space="preserve">becomes not just a luxury, but a necessity for public well-being.</w:t>
      </w:r>
    </w:p>
    <w:bookmarkStart w:id="20" w:name="X08c073597ace92f2d7b559e9dd258b062794587"/>
    <w:p>
      <w:pPr>
        <w:pStyle w:val="Heading2"/>
      </w:pPr>
      <w:r>
        <w:t xml:space="preserve">The Cultural Context: A Double-Edged Sword</w:t>
      </w:r>
    </w:p>
    <w:p>
      <w:pPr>
        <w:pStyle w:val="FirstParagraph"/>
      </w:pPr>
      <w:r>
        <w:t xml:space="preserve">To understand the importance of dietary guidance in</w:t>
      </w:r>
      <w:r>
        <w:t xml:space="preserve"> </w:t>
      </w:r>
      <w:r>
        <w:rPr>
          <w:bCs/>
          <w:b/>
        </w:rPr>
        <w:t xml:space="preserve">Madrid</w:t>
      </w:r>
      <w:r>
        <w:t xml:space="preserve">, one must first appreciate the local food culture. Spain is renowned for its emphasis on fresh ingredients, communal dining, and the Mediterranean principles that prioritize olive oil, vegetables, legumes, and moderate wine consumption. Traditionally, these habits have contributed to lower rates of cardiovascular disease compared to other Western nations. However</w:t>
      </w:r>
      <w:r>
        <w:t xml:space="preserve"> </w:t>
      </w:r>
      <w:r>
        <w:rPr>
          <w:bCs/>
          <w:b/>
        </w:rPr>
        <w:t xml:space="preserve">Madrid</w:t>
      </w:r>
      <w:r>
        <w:t xml:space="preserve">, as a major economic hub with fast-paced urban living statistics show a shift in eating patterns among its residents.</w:t>
      </w:r>
    </w:p>
    <w:p>
      <w:pPr>
        <w:pStyle w:val="BodyText"/>
      </w:pPr>
      <w:r>
        <w:t xml:space="preserve">The convenience of fast food, increased screen time leading to sedentary behavior, and the stress associated with modern professional life have begun to erode traditional healthy habits. Obesity rates and metabolic disorders are on the rise across Spain, mirroring trends seen in other developed nations. This creates a critical need for specialized nutritional advice that respects local culture while addressing contemporary health risks. A</w:t>
      </w:r>
      <w:r>
        <w:t xml:space="preserve"> </w:t>
      </w:r>
      <w:r>
        <w:rPr>
          <w:bCs/>
          <w:b/>
        </w:rPr>
        <w:t xml:space="preserve">Dietitian</w:t>
      </w:r>
      <w:r>
        <w:t xml:space="preserve"> </w:t>
      </w:r>
      <w:r>
        <w:t xml:space="preserve">specializing in this region plays a pivotal role in bridging the gap between traditional gastronomic pride and modern nutritional science.</w:t>
      </w:r>
    </w:p>
    <w:bookmarkEnd w:id="20"/>
    <w:bookmarkStart w:id="21" w:name="X3d37e9349d15ea18a1b312a0e02ef0bbb040c3c"/>
    <w:p>
      <w:pPr>
        <w:pStyle w:val="Heading2"/>
      </w:pPr>
      <w:r>
        <w:t xml:space="preserve">The Professional Distinction: Dietitian vs. Nutritionist</w:t>
      </w:r>
    </w:p>
    <w:p>
      <w:pPr>
        <w:pStyle w:val="FirstParagraph"/>
      </w:pPr>
      <w:r>
        <w:t xml:space="preserve">In</w:t>
      </w:r>
      <w:r>
        <w:t xml:space="preserve"> </w:t>
      </w:r>
      <w:r>
        <w:rPr>
          <w:bCs/>
          <w:b/>
        </w:rPr>
        <w:t xml:space="preserve">Madrid</w:t>
      </w:r>
      <w:r>
        <w:t xml:space="preserve">, as in the rest of Spain, it is crucial to distinguish between a general nutritionist and a qualified</w:t>
      </w:r>
      <w:r>
        <w:t xml:space="preserve"> </w:t>
      </w:r>
      <w:r>
        <w:rPr>
          <w:bCs/>
          <w:b/>
        </w:rPr>
        <w:t xml:space="preserve">Dietitian</w:t>
      </w:r>
      <w:r>
        <w:t xml:space="preserve">. In the Spanish healthcare and professional landscape, a "Dietista-Nutricionista" is a regulated university degree holder with specific legal competencies. Unlike general wellness coaches or self-proclaimed nutritionists who may lack rigorous scientific training, a certified</w:t>
      </w:r>
      <w:r>
        <w:t xml:space="preserve"> </w:t>
      </w:r>
      <w:r>
        <w:rPr>
          <w:bCs/>
          <w:b/>
        </w:rPr>
        <w:t xml:space="preserve">Dietitian</w:t>
      </w:r>
      <w:r>
        <w:t xml:space="preserve"> </w:t>
      </w:r>
      <w:r>
        <w:t xml:space="preserve">in Spain has undergone extensive medical and biological education.</w:t>
      </w:r>
    </w:p>
    <w:p>
      <w:pPr>
        <w:pStyle w:val="BodyText"/>
      </w:pPr>
      <w:r>
        <w:t xml:space="preserve">This distinction is vital for patients in</w:t>
      </w:r>
      <w:r>
        <w:t xml:space="preserve"> </w:t>
      </w:r>
      <w:r>
        <w:rPr>
          <w:bCs/>
          <w:b/>
        </w:rPr>
        <w:t xml:space="preserve">Madrid</w:t>
      </w:r>
      <w:r>
        <w:t xml:space="preserve">. Whether dealing with clinical conditions such as diabetes, hypertension, celiac disease, or food allergies, or seeking performance optimization for athletes training in Madrid’s numerous sports facilities, the evidence-based approach of a professional</w:t>
      </w:r>
      <w:r>
        <w:t xml:space="preserve"> </w:t>
      </w:r>
      <w:r>
        <w:rPr>
          <w:bCs/>
          <w:b/>
        </w:rPr>
        <w:t xml:space="preserve">Dietitian</w:t>
      </w:r>
      <w:r>
        <w:t xml:space="preserve"> </w:t>
      </w:r>
      <w:r>
        <w:t xml:space="preserve">ensures safety and efficacy. They are trained to analyze bloodwork, understand pharmacological interactions with food, and create therapeutic meal plans that are both medically sound and culturally adaptable.</w:t>
      </w:r>
    </w:p>
    <w:bookmarkEnd w:id="21"/>
    <w:bookmarkStart w:id="22" w:name="Xff0fb912020292e259c9d807c937ff83bbe74ba"/>
    <w:p>
      <w:pPr>
        <w:pStyle w:val="Heading2"/>
      </w:pPr>
      <w:r>
        <w:t xml:space="preserve">Tailoring Solutions to the Madrid Lifestyle</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Madrid</w:t>
      </w:r>
      <w:r>
        <w:t xml:space="preserve"> </w:t>
      </w:r>
      <w:r>
        <w:t xml:space="preserve">is highly contextual. The advice provided must consider the unique availability of ingredients in local markets like Mercado de San Miguel or Mercamadrid, as well as the social habits of Madrileños. For instance, the tradition of "tapas" can be adapted for weight management by focusing on vegetable-heavy options and grilled proteins rather than fried foods (fritos). A skilled</w:t>
      </w:r>
      <w:r>
        <w:t xml:space="preserve"> </w:t>
      </w:r>
      <w:r>
        <w:rPr>
          <w:bCs/>
          <w:b/>
        </w:rPr>
        <w:t xml:space="preserve">Dietitian</w:t>
      </w:r>
      <w:r>
        <w:t xml:space="preserve"> </w:t>
      </w:r>
      <w:r>
        <w:t xml:space="preserve">understands these nuances and helps clients enjoy their local cuisine without compromising their health goals.</w:t>
      </w:r>
    </w:p>
    <w:p>
      <w:pPr>
        <w:pStyle w:val="BodyText"/>
      </w:pPr>
      <w:r>
        <w:t xml:space="preserve">Furthermore,</w:t>
      </w:r>
      <w:r>
        <w:t xml:space="preserve"> </w:t>
      </w:r>
      <w:r>
        <w:rPr>
          <w:bCs/>
          <w:b/>
        </w:rPr>
        <w:t xml:space="preserve">Madrid</w:t>
      </w:r>
      <w:r>
        <w:t xml:space="preserve"> </w:t>
      </w:r>
      <w:r>
        <w:t xml:space="preserve">is a melting pot of cultures. The city hosts a diverse population with varying dietary needs and restrictions. A competent</w:t>
      </w:r>
      <w:r>
        <w:t xml:space="preserve"> </w:t>
      </w:r>
      <w:r>
        <w:rPr>
          <w:bCs/>
          <w:b/>
        </w:rPr>
        <w:t xml:space="preserve">Dietitian</w:t>
      </w:r>
      <w:r>
        <w:t xml:space="preserve"> </w:t>
      </w:r>
      <w:r>
        <w:t xml:space="preserve">in this region must be adept at providing personalized care that respects religious dietary laws (such as Halal or Kosher), vegetarian or vegan lifestyles, and specific ethnic culinary preferences while ensuring nutritional adequacy. This cultural competence is essential for building trust and achieving long-term compliance with dietary plans.</w:t>
      </w:r>
    </w:p>
    <w:bookmarkEnd w:id="22"/>
    <w:bookmarkStart w:id="23" w:name="X1edb5a94db27c161b103c80c3b4726190bc6584"/>
    <w:p>
      <w:pPr>
        <w:pStyle w:val="Heading2"/>
      </w:pPr>
      <w:r>
        <w:t xml:space="preserve">Preventive Healthcare and Public Health Initiatives</w:t>
      </w:r>
    </w:p>
    <w:p>
      <w:pPr>
        <w:pStyle w:val="FirstParagraph"/>
      </w:pPr>
      <w:r>
        <w:t xml:space="preserve">Beyond individual consultations,</w:t>
      </w:r>
      <w:r>
        <w:t xml:space="preserve"> </w:t>
      </w:r>
      <w:r>
        <w:rPr>
          <w:bCs/>
          <w:b/>
        </w:rPr>
        <w:t xml:space="preserve">Dietitians</w:t>
      </w:r>
      <w:r>
        <w:t xml:space="preserve"> </w:t>
      </w:r>
      <w:r>
        <w:t xml:space="preserve">in</w:t>
      </w:r>
      <w:r>
        <w:t xml:space="preserve"> </w:t>
      </w:r>
      <w:r>
        <w:rPr>
          <w:bCs/>
          <w:b/>
        </w:rPr>
        <w:t xml:space="preserve">Madrid</w:t>
      </w:r>
      <w:r>
        <w:t xml:space="preserve"> </w:t>
      </w:r>
      <w:r>
        <w:t xml:space="preserve">play a significant role in public health. The autonomous community of Madrid has implemented various health initiatives aimed at reducing the burden of chronic diseases on the National Health System (SNS).</w:t>
      </w:r>
      <w:r>
        <w:t xml:space="preserve"> </w:t>
      </w:r>
      <w:r>
        <w:rPr>
          <w:bCs/>
          <w:b/>
        </w:rPr>
        <w:t xml:space="preserve">Dietitians</w:t>
      </w:r>
      <w:r>
        <w:t xml:space="preserve"> </w:t>
      </w:r>
      <w:r>
        <w:t xml:space="preserve">often work alongside general practitioners, endocrinologists, and pediatricians to provide multidisciplinary care.</w:t>
      </w:r>
    </w:p>
    <w:p>
      <w:pPr>
        <w:pStyle w:val="BodyText"/>
      </w:pPr>
      <w:r>
        <w:t xml:space="preserve">In schools across</w:t>
      </w:r>
      <w:r>
        <w:t xml:space="preserve"> </w:t>
      </w:r>
      <w:r>
        <w:rPr>
          <w:bCs/>
          <w:b/>
        </w:rPr>
        <w:t xml:space="preserve">Madrid</w:t>
      </w:r>
      <w:r>
        <w:t xml:space="preserve">, dietetic professionals contribute to creating healthy eating policies that combat childhood obesity. By educating children about balanced meals using locally sourced produce, they lay the foundation for lifelong healthy habits. Similarly, in corporate settings prevalent in the financial district of Azca or Cuatro Torres Business Area,</w:t>
      </w:r>
      <w:r>
        <w:t xml:space="preserve"> </w:t>
      </w:r>
      <w:r>
        <w:rPr>
          <w:bCs/>
          <w:b/>
        </w:rPr>
        <w:t xml:space="preserve">Dietitians</w:t>
      </w:r>
      <w:r>
        <w:t xml:space="preserve"> </w:t>
      </w:r>
      <w:r>
        <w:t xml:space="preserve">offer wellness programs that address stress-related eating and promote productivity through proper nutrition.</w:t>
      </w:r>
    </w:p>
    <w:bookmarkEnd w:id="23"/>
    <w:bookmarkStart w:id="24" w:name="the-future-of-nutrition-in-madrid"/>
    <w:p>
      <w:pPr>
        <w:pStyle w:val="Heading2"/>
      </w:pPr>
      <w:r>
        <w:t xml:space="preserve">The Future of Nutrition in Madrid</w:t>
      </w:r>
    </w:p>
    <w:p>
      <w:pPr>
        <w:pStyle w:val="FirstParagraph"/>
      </w:pPr>
      <w:r>
        <w:t xml:space="preserve">As awareness grows regarding the connection between gut health, mental well-being, and physical fitness, the demand for specialized</w:t>
      </w:r>
      <w:r>
        <w:t xml:space="preserve"> </w:t>
      </w:r>
      <w:r>
        <w:rPr>
          <w:bCs/>
          <w:b/>
        </w:rPr>
        <w:t xml:space="preserve">Dietitian</w:t>
      </w:r>
      <w:r>
        <w:t xml:space="preserve"> </w:t>
      </w:r>
      <w:r>
        <w:t xml:space="preserve">services in</w:t>
      </w:r>
      <w:r>
        <w:t xml:space="preserve"> </w:t>
      </w:r>
      <w:r>
        <w:rPr>
          <w:bCs/>
          <w:b/>
        </w:rPr>
        <w:t xml:space="preserve">Madrid</w:t>
      </w:r>
      <w:r>
        <w:t xml:space="preserve"> </w:t>
      </w:r>
      <w:r>
        <w:t xml:space="preserve">is expanding. There is an increasing interest in functional nutrition and personalized medicine, where genetic testing and microbiome analysis inform dietary choices. Professionals in this field are at the forefront of integrating these advanced concepts into practical advice for Madrileño clients.</w:t>
      </w:r>
    </w:p>
    <w:p>
      <w:pPr>
        <w:pStyle w:val="BodyText"/>
      </w:pPr>
      <w:r>
        <w:t xml:space="preserve">Moreover, sustainability is becoming a key component of dietary advice.</w:t>
      </w:r>
      <w:r>
        <w:t xml:space="preserve"> </w:t>
      </w:r>
      <w:r>
        <w:rPr>
          <w:bCs/>
          <w:b/>
        </w:rPr>
        <w:t xml:space="preserve">Dietitians</w:t>
      </w:r>
      <w:r>
        <w:t xml:space="preserve"> </w:t>
      </w:r>
      <w:r>
        <w:t xml:space="preserve">in</w:t>
      </w:r>
      <w:r>
        <w:t xml:space="preserve"> </w:t>
      </w:r>
      <w:r>
        <w:rPr>
          <w:bCs/>
          <w:b/>
        </w:rPr>
        <w:t xml:space="preserve">Madrid</w:t>
      </w:r>
      <w:r>
        <w:t xml:space="preserve"> </w:t>
      </w:r>
      <w:r>
        <w:t xml:space="preserve">are increasingly educating clients on the environmental impact of their food choices, encouraging the consumption of seasonal, local products to reduce carbon footprints. This aligns with broader European Union goals and resonates with the environmentally conscious mindset of many city dwellers.</w:t>
      </w:r>
    </w:p>
    <w:bookmarkEnd w:id="24"/>
    <w:bookmarkStart w:id="25" w:name="conclusion"/>
    <w:p>
      <w:pPr>
        <w:pStyle w:val="Heading2"/>
      </w:pPr>
      <w:r>
        <w:t xml:space="preserve">Conclusion</w:t>
      </w:r>
    </w:p>
    <w:p>
      <w:pPr>
        <w:pStyle w:val="FirstParagraph"/>
      </w:pPr>
      <w:r>
        <w:t xml:space="preserve">In conclusion, the integration of a professional</w:t>
      </w:r>
      <w:r>
        <w:t xml:space="preserve"> </w:t>
      </w:r>
      <w:r>
        <w:rPr>
          <w:bCs/>
          <w:b/>
        </w:rPr>
        <w:t xml:space="preserve">Dietitian</w:t>
      </w:r>
      <w:r>
        <w:t xml:space="preserve"> </w:t>
      </w:r>
      <w:r>
        <w:t xml:space="preserve">into the health ecosystem of</w:t>
      </w:r>
      <w:r>
        <w:t xml:space="preserve"> </w:t>
      </w:r>
      <w:r>
        <w:rPr>
          <w:bCs/>
          <w:b/>
        </w:rPr>
        <w:t xml:space="preserve">Madrid, Spain</w:t>
      </w:r>
      <w:r>
        <w:t xml:space="preserve">, is indispensable. While the region boasts a cultural heritage deeply rooted in healthy eating traditions, modern urban pressures necessitate expert guidance to maintain these benefits. A qualified</w:t>
      </w:r>
      <w:r>
        <w:t xml:space="preserve"> </w:t>
      </w:r>
      <w:r>
        <w:rPr>
          <w:bCs/>
          <w:b/>
        </w:rPr>
        <w:t xml:space="preserve">Dietitian</w:t>
      </w:r>
      <w:r>
        <w:t xml:space="preserve"> </w:t>
      </w:r>
      <w:r>
        <w:t xml:space="preserve">provides evidence-based, culturally sensitive, and personalized nutritional care that addresses both clinical needs and lifestyle preferences.</w:t>
      </w:r>
    </w:p>
    <w:p>
      <w:pPr>
        <w:pStyle w:val="BodyText"/>
      </w:pPr>
      <w:r>
        <w:t xml:space="preserve">For residents of</w:t>
      </w:r>
      <w:r>
        <w:t xml:space="preserve"> </w:t>
      </w:r>
      <w:r>
        <w:rPr>
          <w:bCs/>
          <w:b/>
        </w:rPr>
        <w:t xml:space="preserve">Madrid</w:t>
      </w:r>
      <w:r>
        <w:t xml:space="preserve">, consulting a</w:t>
      </w:r>
      <w:r>
        <w:t xml:space="preserve"> </w:t>
      </w:r>
      <w:r>
        <w:rPr>
          <w:bCs/>
          <w:b/>
        </w:rPr>
        <w:t xml:space="preserve">Dietitian</w:t>
      </w:r>
      <w:r>
        <w:t xml:space="preserve"> </w:t>
      </w:r>
      <w:r>
        <w:t xml:space="preserve">is not merely about weight loss; it is about enhancing quality of life, preventing chronic disease, and enjoying the rich culinary traditions of Spain in a sustainable way. As the city continues to evolve, the role of the</w:t>
      </w:r>
      <w:r>
        <w:t xml:space="preserve"> </w:t>
      </w:r>
      <w:r>
        <w:rPr>
          <w:bCs/>
          <w:b/>
        </w:rPr>
        <w:t xml:space="preserve">Dietitian</w:t>
      </w:r>
      <w:r>
        <w:t xml:space="preserve"> </w:t>
      </w:r>
      <w:r>
        <w:t xml:space="preserve">will remain central to promoting health and well-being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Dietitian in Spain Madrid: Navigating Nutrition in the Heart of Europe</dc:title>
  <dc:creator/>
  <cp:keywords/>
  <dcterms:created xsi:type="dcterms:W3CDTF">2026-07-29T18:56:47Z</dcterms:created>
  <dcterms:modified xsi:type="dcterms:W3CDTF">2026-07-29T18:56:47Z</dcterms:modified>
</cp:coreProperties>
</file>

<file path=docProps/custom.xml><?xml version="1.0" encoding="utf-8"?>
<Properties xmlns="http://schemas.openxmlformats.org/officeDocument/2006/custom-properties" xmlns:vt="http://schemas.openxmlformats.org/officeDocument/2006/docPropsVTypes"/>
</file>