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w:t>
      </w:r>
    </w:p>
    <w:bookmarkStart w:id="26" w:name="Xde48f193200ca76dad62cfba9d285019531be66"/>
    <w:p>
      <w:pPr>
        <w:pStyle w:val="Heading1"/>
      </w:pPr>
      <w:r>
        <w:t xml:space="preserve">The Vital Role of the Dietitian in Uganda Kampala</w:t>
      </w:r>
    </w:p>
    <w:p>
      <w:pPr>
        <w:pStyle w:val="FirstParagraph"/>
      </w:pPr>
      <w:r>
        <w:rPr>
          <w:bCs/>
          <w:b/>
        </w:rPr>
        <w:t xml:space="preserve">In a bustling metropolis like Uganda Kampala, where rapid urbanization meets deep-rooted cultural traditions, the intersection of public health and nutrition has never been more critical. The emergence and professionalization of the Dietitian within this specific geographic and social context represent a transformative shift in how health is understood, managed, and preserved.</w:t>
      </w:r>
    </w:p>
    <w:bookmarkStart w:id="20" w:name="Xf0e9517471b80ae666752737d39272f1f0dff16"/>
    <w:p>
      <w:pPr>
        <w:pStyle w:val="Heading2"/>
      </w:pPr>
      <w:r>
        <w:t xml:space="preserve">The Changing Landscape of Health in Uganda Kampala</w:t>
      </w:r>
    </w:p>
    <w:p>
      <w:pPr>
        <w:pStyle w:val="FirstParagraph"/>
      </w:pPr>
      <w:r>
        <w:t xml:space="preserve">To understand the importance of the</w:t>
      </w:r>
      <w:r>
        <w:t xml:space="preserve"> </w:t>
      </w:r>
      <w:r>
        <w:rPr>
          <w:bCs/>
          <w:b/>
        </w:rPr>
        <w:t xml:space="preserve">Dietitian</w:t>
      </w:r>
      <w:r>
        <w:t xml:space="preserve">, one must first appreciate the unique nutritional landscape of</w:t>
      </w:r>
      <w:r>
        <w:t xml:space="preserve"> </w:t>
      </w:r>
      <w:r>
        <w:rPr>
          <w:bCs/>
          <w:b/>
        </w:rPr>
        <w:t xml:space="preserve">Uganda Kampala</w:t>
      </w:r>
      <w:r>
        <w:t xml:space="preserve">. As one of Africa’s fastest-growing cities, Kampala presents a dual burden of disease. On one hand, malnutrition remains a persistent challenge in surrounding rural areas and among low-income communities within the city. On the other hand, urban centers like</w:t>
      </w:r>
      <w:r>
        <w:t xml:space="preserve"> </w:t>
      </w:r>
      <w:r>
        <w:rPr>
          <w:bCs/>
          <w:b/>
        </w:rPr>
        <w:t xml:space="preserve">Uganda Kampala</w:t>
      </w:r>
      <w:r>
        <w:t xml:space="preserve"> </w:t>
      </w:r>
      <w:r>
        <w:t xml:space="preserve">are witnessing an alarming rise in non-communicable diseases (NCDs) such as type 2 diabetes, hypertension, obesity, and cardiovascular disorders. This "nutrition transition" is driven by changes in lifestyle, increased consumption of processed foods high in sugar and fat, and decreased physical activity levels.</w:t>
      </w:r>
    </w:p>
    <w:p>
      <w:pPr>
        <w:pStyle w:val="BodyText"/>
      </w:pPr>
      <w:r>
        <w:t xml:space="preserve">In this complex environment, general medical advice often falls short because it lacks the specialized focus on food as medicine. This is precisely where the expertise of a professional</w:t>
      </w:r>
      <w:r>
        <w:t xml:space="preserve"> </w:t>
      </w:r>
      <w:r>
        <w:rPr>
          <w:bCs/>
          <w:b/>
        </w:rPr>
        <w:t xml:space="preserve">Dietitian</w:t>
      </w:r>
      <w:r>
        <w:t xml:space="preserve"> </w:t>
      </w:r>
      <w:r>
        <w:t xml:space="preserve">becomes indispensable. Unlike a nutritionist, who may have varying levels of certification and education depending on regional standards, a registered</w:t>
      </w:r>
      <w:r>
        <w:t xml:space="preserve"> </w:t>
      </w:r>
      <w:r>
        <w:rPr>
          <w:bCs/>
          <w:b/>
        </w:rPr>
        <w:t xml:space="preserve">Dietitian</w:t>
      </w:r>
      <w:r>
        <w:t xml:space="preserve"> </w:t>
      </w:r>
      <w:r>
        <w:t xml:space="preserve">has undergone rigorous scientific training in clinical nutrition, dietetics management, and food service systems.</w:t>
      </w:r>
    </w:p>
    <w:bookmarkEnd w:id="20"/>
    <w:bookmarkStart w:id="21" w:name="X969a2482de06c0cea9ced4e8c2e4629676fe05a"/>
    <w:p>
      <w:pPr>
        <w:pStyle w:val="Heading2"/>
      </w:pPr>
      <w:r>
        <w:t xml:space="preserve">Bridging Traditional Diets with Modern Needs</w:t>
      </w:r>
    </w:p>
    <w:p>
      <w:pPr>
        <w:pStyle w:val="FirstParagraph"/>
      </w:pPr>
      <w:r>
        <w:t xml:space="preserve">A significant aspect of the</w:t>
      </w:r>
      <w:r>
        <w:t xml:space="preserve"> </w:t>
      </w:r>
      <w:r>
        <w:rPr>
          <w:bCs/>
          <w:b/>
        </w:rPr>
        <w:t xml:space="preserve">Dietitian’s</w:t>
      </w:r>
      <w:r>
        <w:t xml:space="preserve"> </w:t>
      </w:r>
      <w:r>
        <w:t xml:space="preserve">work in</w:t>
      </w:r>
      <w:r>
        <w:t xml:space="preserve"> </w:t>
      </w:r>
      <w:r>
        <w:rPr>
          <w:bCs/>
          <w:b/>
        </w:rPr>
        <w:t xml:space="preserve">Uganda Kampala</w:t>
      </w:r>
      <w:r>
        <w:t xml:space="preserve"> </w:t>
      </w:r>
      <w:r>
        <w:t xml:space="preserve">is the delicate balance between respecting traditional dietary patterns and promoting modern nutritional science. Ugandan cuisine is rich, diverse, and inherently nutritious when prepared correctly. Staples like matooke (green bananas), posho (maize flour), millet, sorghum, leafy greens such as dodo and amaranth, and protein sources like beans are foundational to local health.</w:t>
      </w:r>
    </w:p>
    <w:p>
      <w:pPr>
        <w:pStyle w:val="BodyText"/>
      </w:pPr>
      <w:r>
        <w:t xml:space="preserve">However, the modernization of food supply chains in</w:t>
      </w:r>
      <w:r>
        <w:t xml:space="preserve"> </w:t>
      </w:r>
      <w:r>
        <w:rPr>
          <w:bCs/>
          <w:b/>
        </w:rPr>
        <w:t xml:space="preserve">Uganda Kampala</w:t>
      </w:r>
      <w:r>
        <w:t xml:space="preserve"> </w:t>
      </w:r>
      <w:r>
        <w:t xml:space="preserve">has introduced a proliferation of ultra-processed foods. Street food vendors offer convenient but often calorically dense options that contribute to obesity rates. A skilled</w:t>
      </w:r>
      <w:r>
        <w:t xml:space="preserve"> </w:t>
      </w:r>
      <w:r>
        <w:rPr>
          <w:bCs/>
          <w:b/>
        </w:rPr>
        <w:t xml:space="preserve">Dietitian</w:t>
      </w:r>
      <w:r>
        <w:t xml:space="preserve"> </w:t>
      </w:r>
      <w:r>
        <w:t xml:space="preserve">does not dismiss these realities but instead works to adapt traditional diets to be healthier. They educate clients on portion control, the importance of balancing macronutrients, and how to reduce salt and sugar intake in familiar dishes like g-nuts sauce or groundnut soup. By validating local foods while correcting preparation methods,</w:t>
      </w:r>
      <w:r>
        <w:t xml:space="preserve"> </w:t>
      </w:r>
      <w:r>
        <w:rPr>
          <w:bCs/>
          <w:b/>
        </w:rPr>
        <w:t xml:space="preserve">Dietitians</w:t>
      </w:r>
      <w:r>
        <w:t xml:space="preserve"> </w:t>
      </w:r>
      <w:r>
        <w:t xml:space="preserve">make healthy eating accessible and culturally relevant for the people of</w:t>
      </w:r>
      <w:r>
        <w:t xml:space="preserve"> </w:t>
      </w:r>
      <w:r>
        <w:rPr>
          <w:bCs/>
          <w:b/>
        </w:rPr>
        <w:t xml:space="preserve">Uganda Kampala</w:t>
      </w:r>
      <w:r>
        <w:t xml:space="preserve">.</w:t>
      </w:r>
    </w:p>
    <w:bookmarkEnd w:id="21"/>
    <w:bookmarkStart w:id="22" w:name="X7ab9f927bac734d04b3dbc94197cbbb9b899456"/>
    <w:p>
      <w:pPr>
        <w:pStyle w:val="Heading2"/>
      </w:pPr>
      <w:r>
        <w:t xml:space="preserve">Clinical Nutrition and Chronic Disease Management</w:t>
      </w:r>
    </w:p>
    <w:p>
      <w:pPr>
        <w:pStyle w:val="FirstParagraph"/>
      </w:pPr>
      <w:r>
        <w:t xml:space="preserve">In hospitals, private clinics, and community health centers across</w:t>
      </w:r>
      <w:r>
        <w:t xml:space="preserve"> </w:t>
      </w:r>
      <w:r>
        <w:rPr>
          <w:bCs/>
          <w:b/>
        </w:rPr>
        <w:t xml:space="preserve">Uganda Kampala</w:t>
      </w:r>
      <w:r>
        <w:t xml:space="preserve">, the role of the</w:t>
      </w:r>
      <w:r>
        <w:t xml:space="preserve"> </w:t>
      </w:r>
      <w:r>
        <w:rPr>
          <w:bCs/>
          <w:b/>
        </w:rPr>
        <w:t xml:space="preserve">Dietitian</w:t>
      </w:r>
      <w:r>
        <w:t xml:space="preserve"> </w:t>
      </w:r>
      <w:r>
        <w:t xml:space="preserve">is shifting from a peripheral support service to a core component of patient care. With diabetes prevalence rising sharply in East Africa, medical nutrition therapy is no longer optional; it is essential. A</w:t>
      </w:r>
      <w:r>
        <w:t xml:space="preserve"> </w:t>
      </w:r>
      <w:r>
        <w:rPr>
          <w:bCs/>
          <w:b/>
        </w:rPr>
        <w:t xml:space="preserve">Dietitian</w:t>
      </w:r>
      <w:r>
        <w:t xml:space="preserve"> </w:t>
      </w:r>
      <w:r>
        <w:t xml:space="preserve">works directly with physicians to create individualized meal plans that help manage blood glucose levels, thereby preventing complications such as neuropathy, kidney failure, and vision loss.</w:t>
      </w:r>
    </w:p>
    <w:p>
      <w:pPr>
        <w:pStyle w:val="BodyText"/>
      </w:pPr>
      <w:r>
        <w:t xml:space="preserve">Similarly, in cases of maternal and child health—a critical area of concern in Uganda—the</w:t>
      </w:r>
      <w:r>
        <w:t xml:space="preserve"> </w:t>
      </w:r>
      <w:r>
        <w:rPr>
          <w:bCs/>
          <w:b/>
        </w:rPr>
        <w:t xml:space="preserve">Dietitian</w:t>
      </w:r>
      <w:r>
        <w:t xml:space="preserve"> </w:t>
      </w:r>
      <w:r>
        <w:t xml:space="preserve">plays a pivotal role. Malnutrition in the first 1000 days (from conception to age two) has lifelong consequences. In</w:t>
      </w:r>
      <w:r>
        <w:t xml:space="preserve"> </w:t>
      </w:r>
      <w:r>
        <w:rPr>
          <w:bCs/>
          <w:b/>
        </w:rPr>
        <w:t xml:space="preserve">Uganda Kampala</w:t>
      </w:r>
      <w:r>
        <w:t xml:space="preserve">, specialized clinics rely on</w:t>
      </w:r>
      <w:r>
        <w:t xml:space="preserve"> </w:t>
      </w:r>
      <w:r>
        <w:rPr>
          <w:bCs/>
          <w:b/>
        </w:rPr>
        <w:t xml:space="preserve">Dietitians</w:t>
      </w:r>
      <w:r>
        <w:t xml:space="preserve"> </w:t>
      </w:r>
      <w:r>
        <w:t xml:space="preserve">to design therapeutic feeding programs for children with severe acute malnutrition, ensuring they receive adequate protein, vitamins, and minerals for recovery. For pregnant women, dietary counseling helps prevent anemia and ensures optimal fetal development.</w:t>
      </w:r>
    </w:p>
    <w:bookmarkEnd w:id="22"/>
    <w:bookmarkStart w:id="23" w:name="economic-implications-and-prevention"/>
    <w:p>
      <w:pPr>
        <w:pStyle w:val="Heading2"/>
      </w:pPr>
      <w:r>
        <w:t xml:space="preserve">Economic Implications and Prevention</w:t>
      </w:r>
    </w:p>
    <w:p>
      <w:pPr>
        <w:pStyle w:val="FirstParagraph"/>
      </w:pPr>
      <w:r>
        <w:t xml:space="preserve">The economic argument for investing in dietetic services in</w:t>
      </w:r>
      <w:r>
        <w:t xml:space="preserve"> </w:t>
      </w:r>
      <w:r>
        <w:rPr>
          <w:bCs/>
          <w:b/>
        </w:rPr>
        <w:t xml:space="preserve">Uganda Kampala</w:t>
      </w:r>
      <w:r>
        <w:t xml:space="preserve"> </w:t>
      </w:r>
      <w:r>
        <w:t xml:space="preserve">is compelling. Healthcare systems globally are strained by the cost of treating chronic diseases that are largely preventable through proper nutrition. By engaging a</w:t>
      </w:r>
      <w:r>
        <w:t xml:space="preserve"> </w:t>
      </w:r>
      <w:r>
        <w:rPr>
          <w:bCs/>
          <w:b/>
        </w:rPr>
        <w:t xml:space="preserve">Dietitian</w:t>
      </w:r>
      <w:r>
        <w:t xml:space="preserve">, individuals and families can invest in prevention rather than cure. When people understand how to eat well, they reduce their long-term healthcare costs.</w:t>
      </w:r>
    </w:p>
    <w:p>
      <w:pPr>
        <w:pStyle w:val="BodyText"/>
      </w:pPr>
      <w:r>
        <w:t xml:space="preserve">Furthermore, the profession is creating new economic opportunities within the health sector of</w:t>
      </w:r>
      <w:r>
        <w:t xml:space="preserve"> </w:t>
      </w:r>
      <w:r>
        <w:rPr>
          <w:bCs/>
          <w:b/>
        </w:rPr>
        <w:t xml:space="preserve">Uganda Kampala</w:t>
      </w:r>
      <w:r>
        <w:t xml:space="preserve">. There is a growing market for wellness coaching, corporate health programs for businesses in Kampala’s central business district, and specialized food product development. Local entrepreneurs are hiring</w:t>
      </w:r>
      <w:r>
        <w:t xml:space="preserve"> </w:t>
      </w:r>
      <w:r>
        <w:rPr>
          <w:bCs/>
          <w:b/>
        </w:rPr>
        <w:t xml:space="preserve">Dietitians</w:t>
      </w:r>
      <w:r>
        <w:t xml:space="preserve"> </w:t>
      </w:r>
      <w:r>
        <w:t xml:space="preserve">to formulate healthy snacks that cater to the busy urban professional who lacks time for home-cooked meals. This synergy between healthcare and the food industry is a direct result of increased awareness of dietary health.</w:t>
      </w:r>
    </w:p>
    <w:bookmarkEnd w:id="23"/>
    <w:bookmarkStart w:id="24" w:name="Xe086a288ab3962a7a8e549e47646a06e28d14d5"/>
    <w:p>
      <w:pPr>
        <w:pStyle w:val="Heading2"/>
      </w:pPr>
      <w:r>
        <w:t xml:space="preserve">The Challenge of Awareness and Accessibility</w:t>
      </w:r>
    </w:p>
    <w:p>
      <w:pPr>
        <w:pStyle w:val="FirstParagraph"/>
      </w:pPr>
      <w:r>
        <w:t xml:space="preserve">Despite these benefits, challenges remain. The term "</w:t>
      </w:r>
      <w:r>
        <w:rPr>
          <w:bCs/>
          <w:b/>
        </w:rPr>
        <w:t xml:space="preserve">Dietitian</w:t>
      </w:r>
      <w:r>
        <w:t xml:space="preserve">" is not yet widely recognized by the general public in all segments of society in</w:t>
      </w:r>
      <w:r>
        <w:t xml:space="preserve"> </w:t>
      </w:r>
      <w:r>
        <w:rPr>
          <w:bCs/>
          <w:b/>
        </w:rPr>
        <w:t xml:space="preserve">Uganda Kampala</w:t>
      </w:r>
      <w:r>
        <w:t xml:space="preserve">. Misinformation from social media often competes with professional advice. Many people confuse "dieting" (which implies restriction and short-term weight loss) with "dietetics" (a medical science focused on health and wellness).</w:t>
      </w:r>
    </w:p>
    <w:p>
      <w:pPr>
        <w:pStyle w:val="BodyText"/>
      </w:pPr>
      <w:r>
        <w:t xml:space="preserve">Educational outreach is therefore a crucial part of the</w:t>
      </w:r>
      <w:r>
        <w:t xml:space="preserve"> </w:t>
      </w:r>
      <w:r>
        <w:rPr>
          <w:bCs/>
          <w:b/>
        </w:rPr>
        <w:t xml:space="preserve">Dietitian’s</w:t>
      </w:r>
      <w:r>
        <w:t xml:space="preserve"> </w:t>
      </w:r>
      <w:r>
        <w:t xml:space="preserve">role in this region. Through community workshops, school programs, and media engagement, professionals are working to demystify nutrition. They emphasize that eating healthy does not require expensive imported superfoods but rather a smarter approach to locally available ingredients found in markets like Owino or Nakasero in</w:t>
      </w:r>
      <w:r>
        <w:t xml:space="preserve"> </w:t>
      </w:r>
      <w:r>
        <w:rPr>
          <w:bCs/>
          <w:b/>
        </w:rPr>
        <w:t xml:space="preserve">Uganda Kampala</w:t>
      </w:r>
      <w:r>
        <w:t xml:space="preserve">.</w:t>
      </w:r>
    </w:p>
    <w:p>
      <w:pPr>
        <w:pStyle w:val="BlockText"/>
      </w:pPr>
      <w:r>
        <w:t xml:space="preserve">"Food is either your best friend or your worst enemy. In the heart of Africa, the wisdom of our ancestors lay in our native crops; the skill of today's Dietitian lies in preserving that wisdom for a modern world."</w:t>
      </w:r>
    </w:p>
    <w:bookmarkEnd w:id="24"/>
    <w:bookmarkStart w:id="25" w:name="conclusion"/>
    <w:p>
      <w:pPr>
        <w:pStyle w:val="Heading2"/>
      </w:pPr>
      <w:r>
        <w:t xml:space="preserve">Conclusion</w:t>
      </w:r>
    </w:p>
    <w:p>
      <w:pPr>
        <w:pStyle w:val="FirstParagraph"/>
      </w:pPr>
      <w:r>
        <w:t xml:space="preserve">In conclusion, the presence and professional evolution of the</w:t>
      </w:r>
      <w:r>
        <w:t xml:space="preserve"> </w:t>
      </w:r>
      <w:r>
        <w:rPr>
          <w:bCs/>
          <w:b/>
        </w:rPr>
        <w:t xml:space="preserve">Dietitian</w:t>
      </w:r>
      <w:r>
        <w:t xml:space="preserve"> </w:t>
      </w:r>
      <w:r>
        <w:t xml:space="preserve">is a cornerstone for improving public health outcomes in</w:t>
      </w:r>
      <w:r>
        <w:t xml:space="preserve"> </w:t>
      </w:r>
      <w:r>
        <w:rPr>
          <w:bCs/>
          <w:b/>
        </w:rPr>
        <w:t xml:space="preserve">Uganda Kampala</w:t>
      </w:r>
      <w:r>
        <w:t xml:space="preserve">. As the city continues to grow and face the dual challenges of malnutrition and lifestyle-related diseases, the need for expert nutritional guidance will only increase. The</w:t>
      </w:r>
      <w:r>
        <w:t xml:space="preserve"> </w:t>
      </w:r>
      <w:r>
        <w:rPr>
          <w:bCs/>
          <w:b/>
        </w:rPr>
        <w:t xml:space="preserve">Dietitian</w:t>
      </w:r>
      <w:r>
        <w:t xml:space="preserve"> </w:t>
      </w:r>
      <w:r>
        <w:t xml:space="preserve">serves as a bridge between ancient dietary traditions and modern medical science, offering practical, sustainable solutions for individuals and communities.</w:t>
      </w:r>
    </w:p>
    <w:p>
      <w:pPr>
        <w:pStyle w:val="BodyText"/>
      </w:pPr>
      <w:r>
        <w:t xml:space="preserve">For the residents of</w:t>
      </w:r>
      <w:r>
        <w:t xml:space="preserve"> </w:t>
      </w:r>
      <w:r>
        <w:rPr>
          <w:bCs/>
          <w:b/>
        </w:rPr>
        <w:t xml:space="preserve">Uganda Kampala</w:t>
      </w:r>
      <w:r>
        <w:t xml:space="preserve">, recognizing the value of a qualified dietitian means taking proactive steps toward a healthier future. Whether managing diabetes, improving child growth outcomes, or simply enhancing daily energy levels through better food choices, the integration of professional dietetic care into everyday life is essential. The journey toward optimal health in</w:t>
      </w:r>
      <w:r>
        <w:t xml:space="preserve"> </w:t>
      </w:r>
      <w:r>
        <w:rPr>
          <w:bCs/>
          <w:b/>
        </w:rPr>
        <w:t xml:space="preserve">Uganda Kampala</w:t>
      </w:r>
      <w:r>
        <w:t xml:space="preserve"> </w:t>
      </w:r>
      <w:r>
        <w:t xml:space="preserve">is nourished not just by food, but by the knowledge and expertise that a dedicated</w:t>
      </w:r>
      <w:r>
        <w:t xml:space="preserve"> </w:t>
      </w:r>
      <w:r>
        <w:rPr>
          <w:bCs/>
          <w:b/>
        </w:rPr>
        <w:t xml:space="preserve">Dietitian</w:t>
      </w:r>
      <w:r>
        <w:t xml:space="preserve"> </w:t>
      </w:r>
      <w:r>
        <w:t xml:space="preserve">brings to the table.</w:t>
      </w:r>
    </w:p>
    <w:p>
      <w:pPr>
        <w:pStyle w:val="BodyText"/>
      </w:pPr>
      <w:r>
        <w:rPr>
          <w:iCs/>
          <w:i/>
        </w:rPr>
        <w:t xml:space="preserve">This essay highlights why investing in nutritional expertise is not merely a luxury, but a necessity for sustainable development and health equity in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Uganda Kampala: Bridging Tradition and Modern Nutrition</dc:title>
  <dc:creator/>
  <dc:language>en</dc:language>
  <cp:keywords/>
  <dcterms:created xsi:type="dcterms:W3CDTF">2026-07-29T10:32:00Z</dcterms:created>
  <dcterms:modified xsi:type="dcterms:W3CDTF">2026-07-29T10:32:00Z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