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6" w:name="Xad32babf0d0eea7a742c8df6727a266bc127de3"/>
    <w:p>
      <w:pPr>
        <w:pStyle w:val="Heading1"/>
      </w:pPr>
      <w:r>
        <w:t xml:space="preserve">Nourishing the Community: The Critical Role of a Dietitian in United Kingdom Birmingham</w:t>
      </w:r>
    </w:p>
    <w:p>
      <w:pPr>
        <w:pStyle w:val="FirstParagraph"/>
      </w:pPr>
      <w:r>
        <w:t xml:space="preserve">The landscape of modern healthcare is undergoing a profound transformation, shifting focus from reactive treatment to proactive prevention and holistic well-being. At the heart of this shift lies the profession of nutrition science, specifically embodied by the dedicated professional known as a</w:t>
      </w:r>
      <w:r>
        <w:t xml:space="preserve"> </w:t>
      </w:r>
      <w:r>
        <w:t xml:space="preserve">Dietitian</w:t>
      </w:r>
      <w:r>
        <w:t xml:space="preserve">. In no place is this role more vital than in</w:t>
      </w:r>
      <w:r>
        <w:t xml:space="preserve"> </w:t>
      </w:r>
      <w:r>
        <w:t xml:space="preserve">United Kingdom Birmingham</w:t>
      </w:r>
      <w:r>
        <w:t xml:space="preserve">, a city characterized by its vibrant cultural diversity, rapid urban development, and unique public health challenges. This essay explores the multifaceted role of the dietitian within this dynamic metropolitan context, examining their contributions to clinical care, public health initiatives, and community wellness.</w:t>
      </w:r>
    </w:p>
    <w:bookmarkStart w:id="20" w:name="X3f365ea85a1391ede1c15bf12376b98d787870b"/>
    <w:p>
      <w:pPr>
        <w:pStyle w:val="Heading2"/>
      </w:pPr>
      <w:r>
        <w:t xml:space="preserve">The Definition and Professional Scope of a Dietitian</w:t>
      </w:r>
    </w:p>
    <w:p>
      <w:pPr>
        <w:pStyle w:val="FirstParagraph"/>
      </w:pPr>
      <w:r>
        <w:t xml:space="preserve">To understand the impact of nutrition professionals in Birmingham, one must first distinguish the role of a</w:t>
      </w:r>
      <w:r>
        <w:t xml:space="preserve"> </w:t>
      </w:r>
      <w:r>
        <w:t xml:space="preserve">Dietitian</w:t>
      </w:r>
      <w:r>
        <w:t xml:space="preserve">. Unlike nutritionists or wellness coaches who may offer general advice, registered dietitians are regulated healthcare professionals. In the United Kingdom, this regulation is managed by Health and Care Professions Council (HCPC), ensuring that individuals using this title have met rigorous academic and professional standards. A dietitian possesses a deep understanding of biochemistry, physiology, and food science. They translate complex scientific research into practical dietary advice that can help treat disease or prevent health issues. This evidence-based approach is crucial in a city as large and diverse as Birmingham, where one size does not fit all when it comes to nutritional needs.</w:t>
      </w:r>
    </w:p>
    <w:bookmarkEnd w:id="20"/>
    <w:bookmarkStart w:id="21" w:name="Xee528e6c3e3e789f28218c12eed67f39f380b4d"/>
    <w:p>
      <w:pPr>
        <w:pStyle w:val="Heading2"/>
      </w:pPr>
      <w:r>
        <w:t xml:space="preserve">Birmingham: A Microcosm of Nutritional Challenges</w:t>
      </w:r>
    </w:p>
    <w:p>
      <w:pPr>
        <w:pStyle w:val="FirstParagraph"/>
      </w:pPr>
      <w:r>
        <w:t xml:space="preserve">United Kingdom Birmingham</w:t>
      </w:r>
      <w:r>
        <w:t xml:space="preserve"> </w:t>
      </w:r>
      <w:r>
        <w:t xml:space="preserve">presents a unique set of circumstances that necessitates specialized dietary intervention. As the second-largest city in the UK, it boasts one of the most ethnically diverse populations in Europe. This diversity is a strength, bringing a wealth of culinary traditions and healthy eating practices from around the world. However, it also presents challenges regarding health disparities and access to culturally appropriate healthcare services.</w:t>
      </w:r>
    </w:p>
    <w:p>
      <w:pPr>
        <w:pStyle w:val="BodyText"/>
      </w:pPr>
      <w:r>
        <w:t xml:space="preserve">Birmingham has historically faced higher rates of obesity, type 2 diabetes, and cardiovascular diseases compared to some other regions. These conditions are often linked to lifestyle factors, socioeconomic inequalities, and food accessibility issues in certain neighborhoods. Therefore, the need for a skilled</w:t>
      </w:r>
      <w:r>
        <w:t xml:space="preserve"> </w:t>
      </w:r>
      <w:r>
        <w:t xml:space="preserve">Dietitian</w:t>
      </w:r>
      <w:r>
        <w:t xml:space="preserve"> </w:t>
      </w:r>
      <w:r>
        <w:t xml:space="preserve">is not merely about weight management; it is about addressing systemic health inequities. The dietitian serves as a bridge between medical science and the lived experiences of Birmingham’s residents, tailoring interventions that respect cultural food preferences while promoting physiological health.</w:t>
      </w:r>
    </w:p>
    <w:bookmarkEnd w:id="21"/>
    <w:bookmarkStart w:id="22" w:name="clinical-integration-within-the-nhs"/>
    <w:p>
      <w:pPr>
        <w:pStyle w:val="Heading2"/>
      </w:pPr>
      <w:r>
        <w:t xml:space="preserve">Clinical Integration within the NHS</w:t>
      </w:r>
    </w:p>
    <w:p>
      <w:pPr>
        <w:pStyle w:val="FirstParagraph"/>
      </w:pPr>
      <w:r>
        <w:t xml:space="preserve">A primary arena for the work of a dietitian in</w:t>
      </w:r>
      <w:r>
        <w:t xml:space="preserve"> </w:t>
      </w:r>
      <w:r>
        <w:t xml:space="preserve">United Kingdom Birmingham</w:t>
      </w:r>
      <w:r>
        <w:t xml:space="preserve"> </w:t>
      </w:r>
      <w:r>
        <w:t xml:space="preserve">is within the National Health Service (NHS). Working in hospitals such as Queen Elizabeth Hospital Birmingham or Solihull Hospital, dietitians are integral members of multidisciplinary teams. They manage complex clinical cases involving patients with malnutrition, cancer, kidney disease, and gastrointestinal disorders. For instance, a patient recovering from major surgery requires precise nutritional support to aid wound healing and restore muscle mass. Without the expertise of a registered</w:t>
      </w:r>
      <w:r>
        <w:t xml:space="preserve"> </w:t>
      </w:r>
      <w:r>
        <w:t xml:space="preserve">Dietitian</w:t>
      </w:r>
      <w:r>
        <w:t xml:space="preserve">, these recovery processes could be significantly delayed, leading to longer hospital stays and increased burden on the healthcare system.</w:t>
      </w:r>
    </w:p>
    <w:p>
      <w:pPr>
        <w:pStyle w:val="BodyText"/>
      </w:pPr>
      <w:r>
        <w:t xml:space="preserve">Furthermore, in outpatient clinics across Birmingham, dietitians provide long-term management for chronic conditions. Type 2 diabetes is particularly prevalent in parts of the West Midlands. Dietitians work closely with diabetic patients to adjust carbohydrate intake, manage medication interactions through food, and prevent complications such as neuropathy or retinopathy. This personalized care model empowers patients to take control of their health, reducing reliance on pharmaceutical interventions alone.</w:t>
      </w:r>
    </w:p>
    <w:bookmarkEnd w:id="22"/>
    <w:bookmarkStart w:id="23" w:name="public-health-and-community-engagement"/>
    <w:p>
      <w:pPr>
        <w:pStyle w:val="Heading2"/>
      </w:pPr>
      <w:r>
        <w:t xml:space="preserve">Public Health and Community Engagement</w:t>
      </w:r>
    </w:p>
    <w:p>
      <w:pPr>
        <w:pStyle w:val="FirstParagraph"/>
      </w:pPr>
      <w:r>
        <w:t xml:space="preserve">Beyond the hospital walls, dietitians in Birmingham are increasingly involved in public health strategies aimed at population-wide improvement. Local authorities and charities frequently collaborate with dietetic professionals to combat food poverty and promote healthy eating among children. Given that childhood obesity is a significant concern for policymakers in the West Midlands, school-based programs led or advised by dietitians play a crucial role in establishing healthy habits early in life.</w:t>
      </w:r>
    </w:p>
    <w:p>
      <w:pPr>
        <w:pStyle w:val="BodyText"/>
      </w:pPr>
      <w:r>
        <w:t xml:space="preserve">These initiatives often involve educational workshops, cooking classes focused on affordable ingredients, and policy advocacy for healthier food environments. For example, a dietitian might work with local supermarkets to improve the visibility and affordability of fresh fruits and vegetables in areas classified as food deserts. By addressing the social determinants of health, the</w:t>
      </w:r>
      <w:r>
        <w:t xml:space="preserve"> </w:t>
      </w:r>
      <w:r>
        <w:t xml:space="preserve">Dietitian</w:t>
      </w:r>
      <w:r>
        <w:t xml:space="preserve"> </w:t>
      </w:r>
      <w:r>
        <w:t xml:space="preserve">contributes to a broader vision of community wellness that extends far beyond individual consultations.</w:t>
      </w:r>
    </w:p>
    <w:bookmarkEnd w:id="23"/>
    <w:bookmarkStart w:id="24" w:name="cultural-competency-and-personalization"/>
    <w:p>
      <w:pPr>
        <w:pStyle w:val="Heading2"/>
      </w:pPr>
      <w:r>
        <w:t xml:space="preserve">Cultural Competency and Personalization</w:t>
      </w:r>
    </w:p>
    <w:p>
      <w:pPr>
        <w:pStyle w:val="FirstParagraph"/>
      </w:pPr>
      <w:r>
        <w:t xml:space="preserve">The efficacy of dietary advice is heavily dependent on its cultural relevance. In a city as multicultural as Birmingham, a generic diet plan is often ineffective or even offensive. A competent dietitian in this region must possess high levels of cultural competency. This means understanding the significance of religious dietary laws (such as Halal or Kosher requirements), traditional festivals, and family structures around mealtimes.</w:t>
      </w:r>
    </w:p>
    <w:p>
      <w:pPr>
        <w:pStyle w:val="BodyText"/>
      </w:pPr>
      <w:r>
        <w:t xml:space="preserve">For instance, advising a patient from South Asian heritage to avoid rice entirely might be impractical and unsatisfying. Instead, a skilled dietitian would suggest portion control or pairing rice with high-fiber lentils (dal) to lower the glycemic load while respecting cultural traditions. This nuanced approach is what defines the modern practice of dietetics in</w:t>
      </w:r>
      <w:r>
        <w:t xml:space="preserve"> </w:t>
      </w:r>
      <w:r>
        <w:t xml:space="preserve">United Kingdom Birmingham</w:t>
      </w:r>
      <w:r>
        <w:t xml:space="preserve">. It ensures that healthcare is inclusive, respectful, and ultimately successful.</w:t>
      </w:r>
    </w:p>
    <w:bookmarkEnd w:id="24"/>
    <w:bookmarkStart w:id="25" w:name="conclusion"/>
    <w:p>
      <w:pPr>
        <w:pStyle w:val="Heading2"/>
      </w:pPr>
      <w:r>
        <w:t xml:space="preserve">Conclusion</w:t>
      </w:r>
    </w:p>
    <w:p>
      <w:pPr>
        <w:pStyle w:val="FirstParagraph"/>
      </w:pPr>
      <w:r>
        <w:t xml:space="preserve">In conclusion, the role of a dietitian in Birmingham extends far beyond simple meal planning. They are essential healthcare providers who navigate the complex intersection of clinical science, public policy, and cultural diversity. In</w:t>
      </w:r>
      <w:r>
        <w:t xml:space="preserve"> </w:t>
      </w:r>
      <w:r>
        <w:t xml:space="preserve">United Kingdom Birmingham</w:t>
      </w:r>
      <w:r>
        <w:t xml:space="preserve">, where health disparities exist alongside immense cultural richness, dietitians serve as vital advocates for equity and wellness. Whether managing severe illness in a hospital setting or empowering communities through education, their work is fundamental to the health of the population.</w:t>
      </w:r>
    </w:p>
    <w:p>
      <w:pPr>
        <w:pStyle w:val="BodyText"/>
      </w:pPr>
      <w:r>
        <w:t xml:space="preserve">As urban centers continue to grow and face new health challenges, the demand for qualified dietetic professionals will only increase. Investing in this profession is not just an investment in individual health outcomes but in the social fabric of cities like Birmingham. By supporting and expanding access to dietitian services, society acknowledges that food is medicine, and that proper nutrition is a fundamental human right. Thus, the</w:t>
      </w:r>
      <w:r>
        <w:t xml:space="preserve"> </w:t>
      </w:r>
      <w:r>
        <w:t xml:space="preserve">Dietitian</w:t>
      </w:r>
      <w:r>
        <w:t xml:space="preserve"> </w:t>
      </w:r>
      <w:r>
        <w:t xml:space="preserve">stands as a cornerstone of public health infrastructure in</w:t>
      </w:r>
      <w:r>
        <w:t xml:space="preserve"> </w:t>
      </w:r>
      <w:r>
        <w:t xml:space="preserve">United Kingdom Birmingham</w:t>
      </w:r>
      <w:r>
        <w:t xml:space="preserve">, ensuring that the city remains vibrant, healthy, and resilient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a Dietitian in United Kingdom Birmingham</dc:title>
  <dc:creator/>
  <dc:language>en</dc:language>
  <cp:keywords/>
  <dcterms:created xsi:type="dcterms:W3CDTF">2026-07-29T12:06:31Z</dcterms:created>
  <dcterms:modified xsi:type="dcterms:W3CDTF">2026-07-29T12:06:31Z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