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Montreal</w:t>
      </w:r>
    </w:p>
    <w:bookmarkStart w:id="25" w:name="X4abe98f649b6573217aa02576d6b197ee6d9948"/>
    <w:p>
      <w:pPr>
        <w:pStyle w:val="Heading1"/>
      </w:pPr>
      <w:r>
        <w:t xml:space="preserve">The Art of Soft Power and Bilateral Harmony:The Role of the Diplomat in Canada Montreal</w:t>
      </w:r>
    </w:p>
    <w:p>
      <w:pPr>
        <w:pStyle w:val="FirstParagraph"/>
      </w:pPr>
      <w:r>
        <w:t xml:space="preserve">In the grand tapestry of international relations, few roles are as multifaceted or as culturally significant as that of the diplomat. While one might traditionally imagine a diplomat operating within the sterile walls of an embassy in Washington, D.C., or negotiating trade agreements in Brussels, there exists a unique and vibrant hub for diplomatic engagement: Canada Montreal. This city is not merely a geographic location; it is a linguistic crossroads, a cultural beacon in North America, and often considered the unofficial capital of Francophonie outside of France. Therefore , understanding the function of the diplomat within this specific context requires an acknowledgment that their work extends far beyond traditional protocol. It involves navigating complex identity politics , fostering deep cultural ties, and serving as a bridge between Anglophone Canada and the broader French-speaking world .</w:t>
      </w:r>
    </w:p>
    <w:bookmarkStart w:id="20" w:name="the-unique-context-of-canada-montreal"/>
    <w:p>
      <w:pPr>
        <w:pStyle w:val="Heading2"/>
      </w:pPr>
      <w:r>
        <w:t xml:space="preserve">The Unique Context of Canada Montreal</w:t>
      </w:r>
    </w:p>
    <w:p>
      <w:pPr>
        <w:pStyle w:val="FirstParagraph"/>
      </w:pPr>
      <w:r>
        <w:t xml:space="preserve">To comprehend the weight carried by a diplomat in this city, one must first appreciate its distinct character. Montreal is often described as the most European city on the North American continent. It possesses a dual identity that is both quintessentially Canadian and profoundly Francophone. For foreign envoys, Canada Montreal represents a critical testing ground for understanding federalism, bilingualism , and multicultural integration in one of the world’s most stable democracies . The presence of historic institutions like McGill University and the Université de Montréal creates an intellectual environment where policy ideas are debated with fervor . Consequently, the diplomat stationed here is not just representing their home country to Canada; they are engaging with a province that has a strong sense of distinct societal identity and significant autonomy in areas such as culture, immigration, and international relations.</w:t>
      </w:r>
    </w:p>
    <w:p>
      <w:pPr>
        <w:pStyle w:val="BodyText"/>
      </w:pPr>
      <w:r>
        <w:t xml:space="preserve">Furthermore , Montreal serves as the headquarters for numerous international organizations , including La Francophonie (OIF). This elevates the status of any diplomat operating in the city. They are part of a global network that spans five continents . The diplomat must therefore possess not only bilateral skills but also multilateral competence. Whether attending high-level summits on climate change, human rights, or digital governance , these professionals act as key nodes in a vast international web . Their ability to leverage Montreal’s infrastructure for global dialogue is crucial for advancing their nation’s interests on the world stage.</w:t>
      </w:r>
    </w:p>
    <w:bookmarkEnd w:id="20"/>
    <w:bookmarkStart w:id="21" w:name="X490a44bd80b0f9dc4d4f0977cabe517208fb51d"/>
    <w:p>
      <w:pPr>
        <w:pStyle w:val="Heading2"/>
      </w:pPr>
      <w:r>
        <w:t xml:space="preserve">Navigating Bilingualism and Cultural Nuance</w:t>
      </w:r>
    </w:p>
    <w:p>
      <w:pPr>
        <w:pStyle w:val="FirstParagraph"/>
      </w:pPr>
      <w:r>
        <w:t xml:space="preserve">The operational reality of being a diplomat in Canada Montreal demands a high degree of linguistic agility and cultural sensitivity. While English is widely spoken, French is the official language of Quebec , and proficiency in it is often a prerequisite for effective engagement with local government officials, civil society leaders , and the general public . For many foreign diplomats , mastering French is not just about translation; it is about demonstrating respect for local customs and building genuine rapport. A diplomat who can seamlessly switch between English and French in a single conversation embodies the spirit of diplomatic inclusivity.</w:t>
      </w:r>
    </w:p>
    <w:p>
      <w:pPr>
        <w:pStyle w:val="BodyText"/>
      </w:pPr>
      <w:r>
        <w:t xml:space="preserve">Moreover, cultural diplomacy plays a pivotal role in Montreal. The city hosts world-renowned festivals , from the Jazz Festival to Just for Laughs, which attract global attention . Diplomats often utilize these cultural platforms to showcase their own country’s arts, cuisine, and traditions. By sponsoring local events or collaborating with Canadian artists , they create informal channels of communication that can ease political tensions or open doors for future cooperation. This soft power approach is particularly effective in a city known for its artistic flair and openness to diverse expressions of identity.</w:t>
      </w:r>
    </w:p>
    <w:bookmarkEnd w:id="21"/>
    <w:bookmarkStart w:id="22" w:name="X497fb1f93ee907fa0caaccd665ff4fea2828845"/>
    <w:p>
      <w:pPr>
        <w:pStyle w:val="Heading2"/>
      </w:pPr>
      <w:r>
        <w:t xml:space="preserve">Economic Partnerships and Trade Promotion</w:t>
      </w:r>
    </w:p>
    <w:p>
      <w:pPr>
        <w:pStyle w:val="FirstParagraph"/>
      </w:pPr>
      <w:r>
        <w:t xml:space="preserve">Beyond culture and language , the economic mandate of the diplomat in Canada Montreal is substantial. Quebec is an economic powerhouse with robust sectors in aerospace, technology, gaming, pharmaceuticals , and renewable energy . Montreal is frequently cited as a leading hub for AI research and startup innovation. Diplomats play a critical role in connecting foreign businesses with these local industries. They organize trade missions , facilitate networking events between entrepreneurs , and provide crucial market intelligence to their home country’s export communities.</w:t>
      </w:r>
    </w:p>
    <w:p>
      <w:pPr>
        <w:pStyle w:val="BodyText"/>
      </w:pPr>
      <w:r>
        <w:t xml:space="preserve">For instance, a German automotive diplomat might work closely with Quebec’s aerospace sector to explore joint ventures in sustainable aviation technology. Similarly, an Asian tech envoy might engage with Montreal’s gaming industry to foster investment and talent exchange. The diplomat acts as a facilitator , removing bureaucratic hurdles and clarifying regulatory environments. In doing so , they contribute directly to job creation and economic growth, thereby strengthening the tangible benefits of their nation’s relationship with Canada.</w:t>
      </w:r>
    </w:p>
    <w:bookmarkEnd w:id="22"/>
    <w:bookmarkStart w:id="23" w:name="Xfbfa3cb3636368e5bd04c1224b528f801ad791b"/>
    <w:p>
      <w:pPr>
        <w:pStyle w:val="Heading2"/>
      </w:pPr>
      <w:r>
        <w:t xml:space="preserve">Advocacy for Human Rights and Social Justice</w:t>
      </w:r>
    </w:p>
    <w:p>
      <w:pPr>
        <w:pStyle w:val="FirstParagraph"/>
      </w:pPr>
      <w:r>
        <w:t xml:space="preserve">Montreal has a long history of activism and advocacy regarding social justice issues , including immigration rights , indigenous reconciliation , and gender equality . Diplomats operating here are often called upon to align their countries’ policies with these progressive values. Engaging respectfully with local non-governmental organizations (NGOs) and community leaders allows diplomats to understand ground-level realities that statistics alone cannot reveal. This engagement is vital for crafting informed foreign policy that resonates with both domestic audiences abroad and international partners.</w:t>
      </w:r>
    </w:p>
    <w:p>
      <w:pPr>
        <w:pStyle w:val="BodyText"/>
      </w:pPr>
      <w:r>
        <w:t xml:space="preserve">Additionally , the issue of indigenous relations is paramount in Canada . Diplomats must navigate discussions regarding reconciliation with sensitivity and awareness. By supporting initiatives that uplift Indigenous voices, diplomats demonstrate a commitment to human rights that goes beyond rhetorical gestures. This alignment with Canadian values enhances their country’s reputation as a responsible global actor committed to ethical governance.</w:t>
      </w:r>
    </w:p>
    <w:bookmarkEnd w:id="23"/>
    <w:bookmarkStart w:id="24" w:name="X4d90c56a6f7f32624be03f42c7db5eaa72b3681"/>
    <w:p>
      <w:pPr>
        <w:pStyle w:val="Heading2"/>
      </w:pPr>
      <w:r>
        <w:t xml:space="preserve">Conclusion: The Diplomat as Cultural Ambassador</w:t>
      </w:r>
    </w:p>
    <w:p>
      <w:pPr>
        <w:pStyle w:val="FirstParagraph"/>
      </w:pPr>
      <w:r>
        <w:t xml:space="preserve">In conclusion , the role of the diplomat in Canada Montreal is far more complex and impactful than traditional descriptions might suggest. It requires a blend of political acumen, linguistic proficiency, economic savvy, and deep cultural appreciation. In a city that serves as both a gateway to North America and a heartland for Francophone culture , diplomats wield significant influence. They are not merely observers of international events but active participants in shaping the narrative of global cooperation.</w:t>
      </w:r>
    </w:p>
    <w:p>
      <w:pPr>
        <w:pStyle w:val="BodyText"/>
      </w:pPr>
      <w:r>
        <w:t xml:space="preserve">As globalization continues to evolve, cities like Montreal will remain vital arenas for diplomatic engagement. The modern diplomat must adapt to this dynamic environment, leveraging local strengths while promoting their nation’s interests with integrity and respect. Whether through fostering trade, celebrating art , or advocating for human rights , the work done by diplomats in Canada Montreal contributes to a more interconnected and understanding world . In this vibrant metropolis , diplomacy is not just about statecraft; it is about building bridges between hearts and minds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Canada Montreal</dc:title>
  <dc:creator/>
  <dc:language>en</dc:language>
  <cp:keywords/>
  <dcterms:created xsi:type="dcterms:W3CDTF">2026-07-29T17:59:51Z</dcterms:created>
  <dcterms:modified xsi:type="dcterms:W3CDTF">2026-07-29T17:59:51Z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