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Germany-Berlin:</w:t>
      </w:r>
      <w:r>
        <w:t xml:space="preserve"> </w:t>
      </w:r>
      <w:r>
        <w:t xml:space="preserve">A</w:t>
      </w:r>
      <w:r>
        <w:t xml:space="preserve"> </w:t>
      </w:r>
      <w:r>
        <w:t xml:space="preserve">Comprehensive</w:t>
      </w:r>
      <w:r>
        <w:t xml:space="preserve"> </w:t>
      </w:r>
      <w:r>
        <w:t xml:space="preserve">Essay</w:t>
      </w:r>
    </w:p>
    <w:bookmarkStart w:id="26" w:name="Xd73cbcee14c1cd65066025992616a441914f3aa"/>
    <w:p>
      <w:pPr>
        <w:pStyle w:val="Heading1"/>
      </w:pPr>
      <w:r>
        <w:t xml:space="preserve">The Role of the Diplomat in Germany-Berlin: A Comprehensive Essay</w:t>
      </w:r>
    </w:p>
    <w:p>
      <w:pPr>
        <w:pStyle w:val="FirstParagraph"/>
      </w:pPr>
      <w:r>
        <w:t xml:space="preserve">In the intricate tapestry of international relations, few locations hold as much symbolic and practical weight as</w:t>
      </w:r>
      <w:r>
        <w:t xml:space="preserve"> </w:t>
      </w:r>
      <w:r>
        <w:t xml:space="preserve">Germany Berlin</w:t>
      </w:r>
      <w:r>
        <w:t xml:space="preserve">. As the capital of a nation that has historically served as both a battleground and a bridge between East and West, Berlin remains the epicenter of European diplomacy. Within this vibrant political landscape, the figure of the</w:t>
      </w:r>
      <w:r>
        <w:t xml:space="preserve"> </w:t>
      </w:r>
      <w:r>
        <w:t xml:space="preserve">Diplomat</w:t>
      </w:r>
      <w:r>
        <w:t xml:space="preserve"> </w:t>
      </w:r>
      <w:r>
        <w:t xml:space="preserve">plays a critical role. This essay explores the multifaceted responsibilities, challenges, and significance of diplomatic work within this specific geopolitical context.</w:t>
      </w:r>
    </w:p>
    <w:bookmarkStart w:id="20" w:name="the-historical-context-and-symbolism"/>
    <w:p>
      <w:pPr>
        <w:pStyle w:val="Heading2"/>
      </w:pPr>
      <w:r>
        <w:t xml:space="preserve">The Historical Context and Symbolism</w:t>
      </w:r>
    </w:p>
    <w:p>
      <w:pPr>
        <w:pStyle w:val="FirstParagraph"/>
      </w:pPr>
      <w:r>
        <w:t xml:space="preserve">To understand the modern function of a</w:t>
      </w:r>
      <w:r>
        <w:t xml:space="preserve"> </w:t>
      </w:r>
      <w:r>
        <w:t xml:space="preserve">Diplomat</w:t>
      </w:r>
      <w:r>
        <w:t xml:space="preserve">, one must first appreciate the historical gravity of</w:t>
      </w:r>
      <w:r>
        <w:t xml:space="preserve"> </w:t>
      </w:r>
      <w:r>
        <w:t xml:space="preserve">Germany Berlin</w:t>
      </w:r>
      <w:r>
        <w:t xml:space="preserve">. The city has been divided by ideology, rebuilt from rubble, and reunited through negotiation. Today, it stands as a testament to resilience and dialogue. For foreign representatives stationed here, the environment is not merely a backdrop but an active participant in their duties. The presence of numerous international organizations embassies in</w:t>
      </w:r>
      <w:r>
        <w:t xml:space="preserve"> </w:t>
      </w:r>
      <w:r>
        <w:t xml:space="preserve">Germany Berlin</w:t>
      </w:r>
      <w:r>
        <w:t xml:space="preserve"> </w:t>
      </w:r>
      <w:r>
        <w:t xml:space="preserve">creates a unique ecosystem where high-level negotiations often occur informally over coffee near the Reichstag or formally within the walls of government ministries.</w:t>
      </w:r>
    </w:p>
    <w:p>
      <w:pPr>
        <w:pStyle w:val="BodyText"/>
      </w:pPr>
      <w:r>
        <w:t xml:space="preserve">The</w:t>
      </w:r>
      <w:r>
        <w:t xml:space="preserve"> </w:t>
      </w:r>
      <w:r>
        <w:t xml:space="preserve">Diplomat</w:t>
      </w:r>
      <w:r>
        <w:t xml:space="preserve"> </w:t>
      </w:r>
      <w:r>
        <w:t xml:space="preserve">operating in this space carries the weight of history. They are tasked with ensuring that past conflicts do not dictate future policies, but rather serve as lessons for cooperation. This requires a deep understanding of historical narratives, which is essential for building trust among diverse nations gathered in the heart of Europe.</w:t>
      </w:r>
    </w:p>
    <w:bookmarkEnd w:id="20"/>
    <w:bookmarkStart w:id="21" w:name="the-core-functions-of-the-diplomat"/>
    <w:p>
      <w:pPr>
        <w:pStyle w:val="Heading2"/>
      </w:pPr>
      <w:r>
        <w:t xml:space="preserve">The Core Functions of the Diplomat</w:t>
      </w:r>
    </w:p>
    <w:p>
      <w:pPr>
        <w:pStyle w:val="FirstParagraph"/>
      </w:pPr>
      <w:r>
        <w:t xml:space="preserve">The primary duty of any</w:t>
      </w:r>
      <w:r>
        <w:t xml:space="preserve"> </w:t>
      </w:r>
      <w:r>
        <w:t xml:space="preserve">Diplomat</w:t>
      </w:r>
      <w:r>
        <w:t xml:space="preserve"> </w:t>
      </w:r>
      <w:r>
        <w:t xml:space="preserve">is representation. In</w:t>
      </w:r>
      <w:r>
        <w:t xml:space="preserve"> </w:t>
      </w:r>
      <w:r>
        <w:t xml:space="preserve">Germany Berlin</w:t>
      </w:r>
      <w:r>
        <w:t xml:space="preserve">, this involves acting as the official voice of their home nation to the German government, international bodies, and local communities. This goes beyond simple translation; it requires cultural nuance and political acumen. The</w:t>
      </w:r>
      <w:r>
        <w:t xml:space="preserve"> </w:t>
      </w:r>
      <w:r>
        <w:t xml:space="preserve">Diplomat</w:t>
      </w:r>
      <w:r>
        <w:t xml:space="preserve"> </w:t>
      </w:r>
      <w:r>
        <w:t xml:space="preserve">must navigate the complex bureaucracy of Germany while advocating for their country's interests regarding trade, security, climate change, and human rights.</w:t>
      </w:r>
    </w:p>
    <w:p>
      <w:pPr>
        <w:pStyle w:val="BodyText"/>
      </w:pPr>
      <w:r>
        <w:t xml:space="preserve">Beyond representation comes the crucial task of negotiation.</w:t>
      </w:r>
      <w:r>
        <w:t xml:space="preserve"> </w:t>
      </w:r>
      <w:r>
        <w:t xml:space="preserve">Germany Berlin</w:t>
      </w:r>
      <w:r>
        <w:t xml:space="preserve"> </w:t>
      </w:r>
      <w:r>
        <w:t xml:space="preserve">is often the site of critical multilateral talks. Whether discussing NATO defense strategies or EU economic policies, the</w:t>
      </w:r>
      <w:r>
        <w:t xml:space="preserve"> </w:t>
      </w:r>
      <w:r>
        <w:t xml:space="preserve">Diplomat</w:t>
      </w:r>
      <w:r>
        <w:t xml:space="preserve"> </w:t>
      </w:r>
      <w:r>
        <w:t xml:space="preserve">serves as a key mediator. Their ability to find common ground among disparate political ideologies is vital. In a city that physically embodies division and reunification, the skill of bridging divides is not just professional—it is symbolic.</w:t>
      </w:r>
    </w:p>
    <w:p>
      <w:pPr>
        <w:pStyle w:val="BodyText"/>
      </w:pPr>
      <w:r>
        <w:t xml:space="preserve">Furthermore, the role of the</w:t>
      </w:r>
      <w:r>
        <w:t xml:space="preserve"> </w:t>
      </w:r>
      <w:r>
        <w:t xml:space="preserve">Diplomat</w:t>
      </w:r>
      <w:r>
        <w:t xml:space="preserve"> </w:t>
      </w:r>
      <w:r>
        <w:t xml:space="preserve">extends into intelligence gathering and reporting. They provide their home governments with real-time analysis of political shifts in Germany and Europe. This information helps shape foreign policy decisions abroad, making the daily interactions in</w:t>
      </w:r>
      <w:r>
        <w:t xml:space="preserve"> </w:t>
      </w:r>
      <w:r>
        <w:t xml:space="preserve">Germany Berlin</w:t>
      </w:r>
      <w:r>
        <w:t xml:space="preserve"> </w:t>
      </w:r>
      <w:r>
        <w:t xml:space="preserve">globally significant.</w:t>
      </w:r>
    </w:p>
    <w:bookmarkEnd w:id="21"/>
    <w:bookmarkStart w:id="22" w:name="cultural-diplomacy-and-soft-power"/>
    <w:p>
      <w:pPr>
        <w:pStyle w:val="Heading2"/>
      </w:pPr>
      <w:r>
        <w:t xml:space="preserve">Cultural Diplomacy and Soft Power</w:t>
      </w:r>
    </w:p>
    <w:p>
      <w:pPr>
        <w:pStyle w:val="FirstParagraph"/>
      </w:pPr>
      <w:r>
        <w:t xml:space="preserve">In modern international relations, "soft power" is as influential as military or economic strength. Here, the</w:t>
      </w:r>
      <w:r>
        <w:t xml:space="preserve"> </w:t>
      </w:r>
      <w:r>
        <w:t xml:space="preserve">Diplomat</w:t>
      </w:r>
      <w:r>
        <w:t xml:space="preserve"> </w:t>
      </w:r>
      <w:r>
        <w:t xml:space="preserve">in</w:t>
      </w:r>
      <w:r>
        <w:t xml:space="preserve"> </w:t>
      </w:r>
      <w:r>
        <w:t xml:space="preserve">Germany Berlin</w:t>
      </w:r>
      <w:r>
        <w:t xml:space="preserve"> </w:t>
      </w:r>
      <w:r>
        <w:t xml:space="preserve">acts as a cultural ambassador. They organize exhibitions, support educational exchanges, and foster people-to-people connections. By promoting their nation’s language, art, and values within the cosmopolitan setting of Berlin, they build long-term relationships that outlast political administrations.</w:t>
      </w:r>
    </w:p>
    <w:p>
      <w:pPr>
        <w:pStyle w:val="BodyText"/>
      </w:pPr>
      <w:r>
        <w:t xml:space="preserve">Berlin is known for its vibrant arts scene and intellectual diversity. A savvy</w:t>
      </w:r>
      <w:r>
        <w:t xml:space="preserve"> </w:t>
      </w:r>
      <w:r>
        <w:t xml:space="preserve">Diplomat</w:t>
      </w:r>
      <w:r>
        <w:t xml:space="preserve"> </w:t>
      </w:r>
      <w:r>
        <w:t xml:space="preserve">leverages this environment to engage with local citizens, not just politicians. By participating in public discourse and community events, they humanize their home country’s image, countering stereotypes and fostering mutual understanding. This aspect of diplomacy is increasingly important in an era where public opinion heavily influences international policy.</w:t>
      </w:r>
    </w:p>
    <w:bookmarkEnd w:id="22"/>
    <w:bookmarkStart w:id="23" w:name="challenges-facing-the-modern-diplomat"/>
    <w:p>
      <w:pPr>
        <w:pStyle w:val="Heading2"/>
      </w:pPr>
      <w:r>
        <w:t xml:space="preserve">Challenges Facing the Modern Diplomat</w:t>
      </w:r>
    </w:p>
    <w:p>
      <w:pPr>
        <w:pStyle w:val="FirstParagraph"/>
      </w:pPr>
      <w:r>
        <w:t xml:space="preserve">The role of the</w:t>
      </w:r>
      <w:r>
        <w:t xml:space="preserve"> </w:t>
      </w:r>
      <w:r>
        <w:t xml:space="preserve">Diplomat</w:t>
      </w:r>
      <w:r>
        <w:t xml:space="preserve"> </w:t>
      </w:r>
      <w:r>
        <w:t xml:space="preserve">in</w:t>
      </w:r>
      <w:r>
        <w:t xml:space="preserve"> </w:t>
      </w:r>
      <w:r>
        <w:t xml:space="preserve">Germany Berlin</w:t>
      </w:r>
      <w:r>
        <w:t xml:space="preserve"> </w:t>
      </w:r>
      <w:r>
        <w:t xml:space="preserve">is not without its challenges. The rapid pace of global news and social media demands immediate responses, often leaving little time for careful deliberation. Miscommunications can escalate quickly, requiring diplomats to be vigilant and precise in their communications.</w:t>
      </w:r>
    </w:p>
    <w:p>
      <w:pPr>
        <w:pStyle w:val="BodyText"/>
      </w:pPr>
      <w:r>
        <w:t xml:space="preserve">Additionally, the political landscape in</w:t>
      </w:r>
      <w:r>
        <w:t xml:space="preserve"> </w:t>
      </w:r>
      <w:r>
        <w:t xml:space="preserve">Germany Berlin</w:t>
      </w:r>
      <w:r>
        <w:t xml:space="preserve"> </w:t>
      </w:r>
      <w:r>
        <w:t xml:space="preserve">is constantly shifting. Changes in government coalitions, rise of populist movements across Europe, and evolving security threats such as cyber warfare require</w:t>
      </w:r>
      <w:r>
        <w:t xml:space="preserve"> </w:t>
      </w:r>
      <w:r>
        <w:t xml:space="preserve">Diplomat</w:t>
      </w:r>
      <w:r>
        <w:t xml:space="preserve">s to be adaptable. They must balance adherence to their home country’s policies with the pragmatic realities of local German politics.</w:t>
      </w:r>
    </w:p>
    <w:p>
      <w:pPr>
        <w:pStyle w:val="BodyText"/>
      </w:pPr>
      <w:r>
        <w:t xml:space="preserve">Navigating the bureaucratic hurdles is another significant challenge. Germany is known for its structured and detailed administrative processes. A</w:t>
      </w:r>
      <w:r>
        <w:t xml:space="preserve"> </w:t>
      </w:r>
      <w:r>
        <w:t xml:space="preserve">Diplomat</w:t>
      </w:r>
      <w:r>
        <w:t xml:space="preserve"> </w:t>
      </w:r>
      <w:r>
        <w:t xml:space="preserve">must master these protocols while trying to expedite matters that require urgency, such as crisis response or emergency aid coordination.</w:t>
      </w:r>
    </w:p>
    <w:bookmarkEnd w:id="23"/>
    <w:bookmarkStart w:id="24" w:name="the-future-of-diplomacy-in-berlin"/>
    <w:p>
      <w:pPr>
        <w:pStyle w:val="Heading2"/>
      </w:pPr>
      <w:r>
        <w:t xml:space="preserve">The Future of Diplomacy in Berlin</w:t>
      </w:r>
    </w:p>
    <w:p>
      <w:pPr>
        <w:pStyle w:val="FirstParagraph"/>
      </w:pPr>
      <w:r>
        <w:t xml:space="preserve">Looking ahead, the position of the</w:t>
      </w:r>
      <w:r>
        <w:t xml:space="preserve"> </w:t>
      </w:r>
      <w:r>
        <w:t xml:space="preserve">Diplomat</w:t>
      </w:r>
      <w:r>
        <w:t xml:space="preserve"> </w:t>
      </w:r>
      <w:r>
        <w:t xml:space="preserve">in</w:t>
      </w:r>
      <w:r>
        <w:t xml:space="preserve"> </w:t>
      </w:r>
      <w:r>
        <w:t xml:space="preserve">Germany Berlin</w:t>
      </w:r>
      <w:r>
        <w:t xml:space="preserve"> </w:t>
      </w:r>
      <w:r>
        <w:t xml:space="preserve">will likely evolve to address emerging global issues. Climate change, digital governance, and migration are pressing concerns that require collaborative solutions. The city’s role as a hub for NGOs and international think tanks provides a unique platform for these discussions.</w:t>
      </w:r>
    </w:p>
    <w:p>
      <w:pPr>
        <w:pStyle w:val="BodyText"/>
      </w:pPr>
      <w:r>
        <w:t xml:space="preserve">The next generation of</w:t>
      </w:r>
      <w:r>
        <w:t xml:space="preserve"> </w:t>
      </w:r>
      <w:r>
        <w:t xml:space="preserve">Diplomat</w:t>
      </w:r>
      <w:r>
        <w:t xml:space="preserve">s will need to be tech-savvy, environmentally conscious, and culturally agile. They must leverage digital tools to maintain engagement while preserving the personal connections that remain central to effective diplomacy. In</w:t>
      </w:r>
      <w:r>
        <w:t xml:space="preserve"> </w:t>
      </w:r>
      <w:r>
        <w:t xml:space="preserve">Germany Berlin</w:t>
      </w:r>
      <w:r>
        <w:t xml:space="preserve">, a city that has continuously reinvented itself, diplomats are expected to do the same.</w:t>
      </w:r>
    </w:p>
    <w:bookmarkEnd w:id="24"/>
    <w:bookmarkStart w:id="25" w:name="conclusion"/>
    <w:p>
      <w:pPr>
        <w:pStyle w:val="Heading2"/>
      </w:pPr>
      <w:r>
        <w:t xml:space="preserve">Conclusion</w:t>
      </w:r>
    </w:p>
    <w:p>
      <w:pPr>
        <w:pStyle w:val="FirstParagraph"/>
      </w:pPr>
      <w:r>
        <w:t xml:space="preserve">In conclusion, the</w:t>
      </w:r>
      <w:r>
        <w:t xml:space="preserve"> </w:t>
      </w:r>
      <w:r>
        <w:t xml:space="preserve">Diplomat</w:t>
      </w:r>
      <w:r>
        <w:t xml:space="preserve"> </w:t>
      </w:r>
      <w:r>
        <w:t xml:space="preserve">stationed in</w:t>
      </w:r>
      <w:r>
        <w:t xml:space="preserve"> </w:t>
      </w:r>
      <w:r>
        <w:t xml:space="preserve">Germany Berlin</w:t>
      </w:r>
      <w:r>
        <w:t xml:space="preserve">Diplomats in</w:t>
      </w:r>
      <w:r>
        <w:t xml:space="preserve"> </w:t>
      </w:r>
      <w:r>
        <w:t xml:space="preserve">Germany Berlin</w:t>
      </w:r>
      <w:r>
        <w:t xml:space="preserve"> </w:t>
      </w:r>
      <w:r>
        <w:t xml:space="preserve">will remain indispensable in shaping a peaceful and interconnected world.</w:t>
      </w:r>
    </w:p>
    <w:p>
      <w:pPr>
        <w:pStyle w:val="BodyText"/>
      </w:pPr>
      <w:r>
        <w:t xml:space="preserve">The essence of modern diplomacy lies not just in treaties signed, but in relationships built. In the heart of Europe, amidst the echoes of history and the pulse of modernity, every interaction initiated by a</w:t>
      </w:r>
      <w:r>
        <w:t xml:space="preserve"> </w:t>
      </w:r>
      <w:r>
        <w:t xml:space="preserve">Diplomat</w:t>
      </w:r>
      <w:r>
        <w:t xml:space="preserve"> </w:t>
      </w:r>
      <w:r>
        <w:t xml:space="preserve">contributes to the ongoing narrative of peace and understanding in</w:t>
      </w:r>
      <w:r>
        <w:t xml:space="preserve"> </w:t>
      </w:r>
      <w:r>
        <w:t xml:space="preserve">Germany Berlin</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Germany-Berlin: A Comprehensive Essay</dc:title>
  <dc:creator/>
  <cp:keywords/>
  <dcterms:created xsi:type="dcterms:W3CDTF">2026-07-29T12:40:18Z</dcterms:created>
  <dcterms:modified xsi:type="dcterms:W3CDTF">2026-07-29T12:40:18Z</dcterms:modified>
</cp:coreProperties>
</file>

<file path=docProps/custom.xml><?xml version="1.0" encoding="utf-8"?>
<Properties xmlns="http://schemas.openxmlformats.org/officeDocument/2006/custom-properties" xmlns:vt="http://schemas.openxmlformats.org/officeDocument/2006/docPropsVTypes"/>
</file>