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Cultures</w:t>
      </w:r>
      <w:r>
        <w:t xml:space="preserve"> </w:t>
      </w:r>
      <w:r>
        <w:t xml:space="preserve">and</w:t>
      </w:r>
      <w:r>
        <w:t xml:space="preserve"> </w:t>
      </w:r>
      <w:r>
        <w:t xml:space="preserve">Futures</w:t>
      </w:r>
    </w:p>
    <w:bookmarkStart w:id="26" w:name="X0b36b2f3c19cd473f6c5570a5726a5824bbb4d2"/>
    <w:p>
      <w:pPr>
        <w:pStyle w:val="Heading1"/>
      </w:pPr>
      <w:r>
        <w:t xml:space="preserve">The Role of the Diplomat in Myanmar Yangon</w:t>
      </w:r>
    </w:p>
    <w:p>
      <w:pPr>
        <w:pStyle w:val="FirstParagraph"/>
      </w:pPr>
      <w:r>
        <w:t xml:space="preserve">Navigating Complexity, Fostering Peace, and Building Bridges in Southeast Asia</w:t>
      </w:r>
    </w:p>
    <w:p>
      <w:pPr>
        <w:pStyle w:val="BodyText"/>
      </w:pPr>
      <w:r>
        <w:t xml:space="preserve">The city of Yangon stands as a poignant testament to history, resilience, and potential. Once the bustling capital of British Burma and still the commercial heart of the nation, it is a metropolis where colonial architecture blends with vibrant modern life. Within this dynamic urban landscape plays one of the most critical figures in international relations:</w:t>
      </w:r>
      <w:r>
        <w:t xml:space="preserve"> </w:t>
      </w:r>
      <w:r>
        <w:t xml:space="preserve">the Diplomat</w:t>
      </w:r>
      <w:r>
        <w:t xml:space="preserve">. The role of a</w:t>
      </w:r>
      <w:r>
        <w:t xml:space="preserve"> </w:t>
      </w:r>
      <w:r>
        <w:rPr>
          <w:bCs/>
          <w:b/>
        </w:rPr>
        <w:t xml:space="preserve">Diplomat</w:t>
      </w:r>
      <w:r>
        <w:t xml:space="preserve"> </w:t>
      </w:r>
      <w:r>
        <w:t xml:space="preserve">stationed in this region is not merely an administrative function; it is a profound exercise in cultural navigation, crisis management, and humanitarian advocacy. To understand the significance of diplomacy today, one must look specifically at the unique challenges and opportunities presented by the geopolitical context of</w:t>
      </w:r>
      <w:r>
        <w:t xml:space="preserve"> </w:t>
      </w:r>
      <w:r>
        <w:rPr>
          <w:bCs/>
          <w:b/>
        </w:rPr>
        <w:t xml:space="preserve">Myanmar Yangon</w:t>
      </w:r>
      <w:r>
        <w:t xml:space="preserve">.</w:t>
      </w:r>
    </w:p>
    <w:bookmarkStart w:id="20" w:name="the-historical-weight-on-shoulders"/>
    <w:p>
      <w:pPr>
        <w:pStyle w:val="Heading3"/>
      </w:pPr>
      <w:r>
        <w:t xml:space="preserve">The Historical Weight on Shoulders</w:t>
      </w:r>
    </w:p>
    <w:p>
      <w:pPr>
        <w:pStyle w:val="FirstParagraph"/>
      </w:pPr>
      <w:r>
        <w:t xml:space="preserve">To serve as a</w:t>
      </w:r>
      <w:r>
        <w:t xml:space="preserve"> </w:t>
      </w:r>
      <w:r>
        <w:rPr>
          <w:bCs/>
          <w:b/>
        </w:rPr>
        <w:t xml:space="preserve">Diplomat</w:t>
      </w:r>
      <w:r>
        <w:t xml:space="preserve"> </w:t>
      </w:r>
      <w:r>
        <w:t xml:space="preserve">in this region is to operate within layers of deep historical sediment. The foreign missions and embassies located in the downtown areas of Yangon, particularly around the historic Strand Road and Inya Lake district, are not just offices; they are symbols of international engagement. For decades, Myanmar has been isolated from much of the global community due to internal political struggles and military rule. Consequently, when a</w:t>
      </w:r>
      <w:r>
        <w:t xml:space="preserve"> </w:t>
      </w:r>
      <w:r>
        <w:rPr>
          <w:bCs/>
          <w:b/>
        </w:rPr>
        <w:t xml:space="preserve">Diplomat</w:t>
      </w:r>
      <w:r>
        <w:t xml:space="preserve"> </w:t>
      </w:r>
      <w:r>
        <w:t xml:space="preserve">arrives in</w:t>
      </w:r>
      <w:r>
        <w:t xml:space="preserve"> </w:t>
      </w:r>
      <w:r>
        <w:rPr>
          <w:bCs/>
          <w:b/>
        </w:rPr>
        <w:t xml:space="preserve">Myanmar Yangon</w:t>
      </w:r>
      <w:r>
        <w:t xml:space="preserve">, they bring with them the weight of hope and scrutiny alike.</w:t>
      </w:r>
    </w:p>
    <w:p>
      <w:pPr>
        <w:pStyle w:val="BodyText"/>
      </w:pPr>
      <w:r>
        <w:t xml:space="preserve">The physical environment reflects this tension. The golden pagodas gleaming under the tropical sun stand in contrast to the political unrest that has periodically shaken the streets. A skilled</w:t>
      </w:r>
      <w:r>
        <w:t xml:space="preserve"> </w:t>
      </w:r>
      <w:r>
        <w:rPr>
          <w:bCs/>
          <w:b/>
        </w:rPr>
        <w:t xml:space="preserve">Diplomat</w:t>
      </w:r>
      <w:r>
        <w:t xml:space="preserve"> </w:t>
      </w:r>
      <w:r>
        <w:t xml:space="preserve">must possess an acute awareness of this juxtaposition. They must understand that every handshake, every press release, and every meeting with local stakeholders is interpreted through a lens shaped by years of sanctions, coups, and civil society resistance. The diplomat’s primary task is to translate the complex internal dynamics of Myanmar for their home country while simultaneously conveying international expectations and support to the people of</w:t>
      </w:r>
      <w:r>
        <w:t xml:space="preserve"> </w:t>
      </w:r>
      <w:r>
        <w:rPr>
          <w:bCs/>
          <w:b/>
        </w:rPr>
        <w:t xml:space="preserve">Myanmar Yangon</w:t>
      </w:r>
      <w:r>
        <w:t xml:space="preserve">.</w:t>
      </w:r>
    </w:p>
    <w:bookmarkEnd w:id="20"/>
    <w:bookmarkStart w:id="21" w:name="X49082f3f72c1cbafe3f2d39098f451b10c0d93f"/>
    <w:p>
      <w:pPr>
        <w:pStyle w:val="Heading3"/>
      </w:pPr>
      <w:r>
        <w:t xml:space="preserve">Cultural Intelligence as a Core Competency</w:t>
      </w:r>
    </w:p>
    <w:p>
      <w:pPr>
        <w:pStyle w:val="FirstParagraph"/>
      </w:pPr>
      <w:r>
        <w:t xml:space="preserve">In any diplomatic posting, cultural intelligence is paramount. However, in Yangon, it is indispensable. The social fabric of Myanmar is woven tightly with Buddhist traditions, hierarchical respect for elders and authority figures (Sayadaws and senior citizens), and a communal sense of identity known as "Myanmar Way." A</w:t>
      </w:r>
      <w:r>
        <w:t xml:space="preserve"> </w:t>
      </w:r>
      <w:r>
        <w:rPr>
          <w:bCs/>
          <w:b/>
        </w:rPr>
        <w:t xml:space="preserve">Diplomat</w:t>
      </w:r>
      <w:r>
        <w:t xml:space="preserve"> </w:t>
      </w:r>
      <w:r>
        <w:t xml:space="preserve">who fails to grasp these nuances risks miscommunication that can derail entire initiatives.</w:t>
      </w:r>
    </w:p>
    <w:p>
      <w:pPr>
        <w:pStyle w:val="BodyText"/>
      </w:pPr>
      <w:r>
        <w:t xml:space="preserve">For instance, the concept of "saving face" is crucial in Burmese culture. Public confrontation or aggressive negotiation tactics are counterproductive. Instead, a successful</w:t>
      </w:r>
      <w:r>
        <w:t xml:space="preserve"> </w:t>
      </w:r>
      <w:r>
        <w:rPr>
          <w:bCs/>
          <w:b/>
        </w:rPr>
        <w:t xml:space="preserve">Diplomat</w:t>
      </w:r>
      <w:r>
        <w:t xml:space="preserve"> </w:t>
      </w:r>
      <w:r>
        <w:t xml:space="preserve">in</w:t>
      </w:r>
      <w:r>
        <w:t xml:space="preserve"> </w:t>
      </w:r>
      <w:r>
        <w:rPr>
          <w:bCs/>
          <w:b/>
        </w:rPr>
        <w:t xml:space="preserve">Myanmar Yangon</w:t>
      </w:r>
      <w:r>
        <w:t xml:space="preserve"> </w:t>
      </w:r>
      <w:r>
        <w:t xml:space="preserve">employs indirect communication styles, prioritizes relationship building over transactional outcomes, and demonstrates genuine respect for local customs. This might involve participating in traditional water-pouring ceremonies during festivals or understanding the subtle etiquette required when visiting monasteries. By embedding themselves respectfully within the local culture, diplomats can gain access to circles that would otherwise remain closed to foreign observers.</w:t>
      </w:r>
    </w:p>
    <w:bookmarkEnd w:id="21"/>
    <w:bookmarkStart w:id="22" w:name="the-humanitarian-imperative"/>
    <w:p>
      <w:pPr>
        <w:pStyle w:val="Heading3"/>
      </w:pPr>
      <w:r>
        <w:t xml:space="preserve">The Humanitarian Imperative</w:t>
      </w:r>
    </w:p>
    <w:p>
      <w:pPr>
        <w:pStyle w:val="FirstParagraph"/>
      </w:pPr>
      <w:r>
        <w:t xml:space="preserve">Beyond political maneuvering, the role of the</w:t>
      </w:r>
      <w:r>
        <w:t xml:space="preserve"> </w:t>
      </w:r>
      <w:r>
        <w:rPr>
          <w:bCs/>
          <w:b/>
        </w:rPr>
        <w:t xml:space="preserve">Diplomat</w:t>
      </w:r>
      <w:r>
        <w:t xml:space="preserve"> </w:t>
      </w:r>
      <w:r>
        <w:t xml:space="preserve">in Yangon has increasingly become defined by humanitarian necessity. The ongoing political crisis following the 2021 coup d’état has precipitated a severe economic downturn and a deepening humanitarian emergency. Streets that once buzzed with commerce now struggle under inflation and supply chain disruptions. In this context, the diplomat acts as a bridge for aid.</w:t>
      </w:r>
    </w:p>
    <w:p>
      <w:pPr>
        <w:pStyle w:val="BlockText"/>
      </w:pPr>
      <w:r>
        <w:t xml:space="preserve">"Diplomacy is not just about treaties; it is about people. In Yangon, every policy decision affects a family trying to buy rice or a student hoping to study."</w:t>
      </w:r>
    </w:p>
    <w:p>
      <w:pPr>
        <w:pStyle w:val="FirstParagraph"/>
      </w:pPr>
      <w:r>
        <w:t xml:space="preserve">Diplomatic missions in</w:t>
      </w:r>
      <w:r>
        <w:t xml:space="preserve"> </w:t>
      </w:r>
      <w:r>
        <w:rPr>
          <w:bCs/>
          <w:b/>
        </w:rPr>
        <w:t xml:space="preserve">Myanmar Yangon</w:t>
      </w:r>
      <w:r>
        <w:t xml:space="preserve"> </w:t>
      </w:r>
      <w:r>
        <w:t xml:space="preserve">often coordinate with non-governmental organizations (NGOs) and United Nations agencies to ensure that international aid reaches the most vulnerable populations. This requires delicate negotiations with various stakeholders, including military authorities and representatives of the National Unity Government or local ethnic armed organizations. The diplomat must balance legal restrictions, such as sanctions regimes, with moral imperatives to alleviate suffering. This balancing act defines the modern</w:t>
      </w:r>
      <w:r>
        <w:t xml:space="preserve"> </w:t>
      </w:r>
      <w:r>
        <w:rPr>
          <w:bCs/>
          <w:b/>
        </w:rPr>
        <w:t xml:space="preserve">Diplomat</w:t>
      </w:r>
      <w:r>
        <w:t xml:space="preserve"> </w:t>
      </w:r>
      <w:r>
        <w:t xml:space="preserve">in a region where politics and survival are inextricably linked.</w:t>
      </w:r>
    </w:p>
    <w:bookmarkEnd w:id="22"/>
    <w:bookmarkStart w:id="23" w:name="X118739b660f835c73bb7a60bc867cc469946317"/>
    <w:p>
      <w:pPr>
        <w:pStyle w:val="Heading3"/>
      </w:pPr>
      <w:r>
        <w:t xml:space="preserve">Economic Re-engagement and Future Prospects</w:t>
      </w:r>
    </w:p>
    <w:p>
      <w:pPr>
        <w:pStyle w:val="FirstParagraph"/>
      </w:pPr>
      <w:r>
        <w:t xml:space="preserve">While humanitarian concerns dominate current headlines, the long-term vision of any</w:t>
      </w:r>
      <w:r>
        <w:t xml:space="preserve"> </w:t>
      </w:r>
      <w:r>
        <w:rPr>
          <w:bCs/>
          <w:b/>
        </w:rPr>
        <w:t xml:space="preserve">Diplomat</w:t>
      </w:r>
      <w:r>
        <w:t xml:space="preserve"> </w:t>
      </w:r>
      <w:r>
        <w:t xml:space="preserve">involves economic stability. Yangon remains the economic engine of Southeast Asia’s youngest nation. It houses key industrial zones, ports, and financial institutions. For a</w:t>
      </w:r>
      <w:r>
        <w:t xml:space="preserve"> </w:t>
      </w:r>
      <w:r>
        <w:rPr>
          <w:bCs/>
          <w:b/>
        </w:rPr>
        <w:t xml:space="preserve">Diplomat</w:t>
      </w:r>
      <w:r>
        <w:t xml:space="preserve">, fostering sustainable economic partnerships is essential for future peace. Trade relations can serve as a stabilizing force, creating middle-class interests that often favor stability and openness over conflict.</w:t>
      </w:r>
    </w:p>
    <w:p>
      <w:pPr>
        <w:pStyle w:val="BodyText"/>
      </w:pPr>
      <w:r>
        <w:t xml:space="preserve">However, this engagement must be ethically grounded. A responsible</w:t>
      </w:r>
      <w:r>
        <w:t xml:space="preserve"> </w:t>
      </w:r>
      <w:r>
        <w:rPr>
          <w:bCs/>
          <w:b/>
        </w:rPr>
        <w:t xml:space="preserve">Diplomat</w:t>
      </w:r>
      <w:r>
        <w:t xml:space="preserve"> </w:t>
      </w:r>
      <w:r>
        <w:t xml:space="preserve">in</w:t>
      </w:r>
      <w:r>
        <w:t xml:space="preserve"> </w:t>
      </w:r>
      <w:r>
        <w:rPr>
          <w:bCs/>
          <w:b/>
        </w:rPr>
        <w:t xml:space="preserve">Myanmar Yangon</w:t>
      </w:r>
      <w:r>
        <w:t xml:space="preserve"> </w:t>
      </w:r>
      <w:r>
        <w:t xml:space="preserve">works to ensure that foreign investment does not inadvertently support illicit activities or human rights abuses. They advocate for transparency, good governance, and sustainable development practices. By promoting corporate social responsibility among international businesses operating in the city, diplomats help shape an economic environment that benefits the broader population rather than just a select few.</w:t>
      </w:r>
    </w:p>
    <w:bookmarkEnd w:id="23"/>
    <w:bookmarkStart w:id="24" w:name="the-digital-frontier-of-diplomacy"/>
    <w:p>
      <w:pPr>
        <w:pStyle w:val="Heading3"/>
      </w:pPr>
      <w:r>
        <w:t xml:space="preserve">The Digital Frontier of Diplomacy</w:t>
      </w:r>
    </w:p>
    <w:p>
      <w:pPr>
        <w:pStyle w:val="FirstParagraph"/>
      </w:pPr>
      <w:r>
        <w:t xml:space="preserve">In recent years, the tools of diplomacy have evolved. The</w:t>
      </w:r>
      <w:r>
        <w:t xml:space="preserve"> </w:t>
      </w:r>
      <w:r>
        <w:rPr>
          <w:bCs/>
          <w:b/>
        </w:rPr>
        <w:t xml:space="preserve">Diplomat</w:t>
      </w:r>
      <w:r>
        <w:t xml:space="preserve"> </w:t>
      </w:r>
      <w:r>
        <w:t xml:space="preserve">today operates not only in physical embassy halls but also in the digital sphere. In Yangon, where internet access is frequently throttled or shut down during periods of unrest, communication becomes a strategic asset. Diplomats must navigate cyber-security challenges while ensuring that their messages of support reach the youth population, who are increasingly vocal on social media platforms.</w:t>
      </w:r>
    </w:p>
    <w:p>
      <w:pPr>
        <w:pStyle w:val="BodyText"/>
      </w:pPr>
      <w:r>
        <w:t xml:space="preserve">This digital engagement allows diplomats to bypass traditional gatekeepers and speak directly to civil society groups in</w:t>
      </w:r>
      <w:r>
        <w:t xml:space="preserve"> </w:t>
      </w:r>
      <w:r>
        <w:rPr>
          <w:bCs/>
          <w:b/>
        </w:rPr>
        <w:t xml:space="preserve">Myanmar Yangon</w:t>
      </w:r>
      <w:r>
        <w:t xml:space="preserve">. It involves monitoring information flows, countering disinformation, and providing a platform for marginalized voices. The ability to leverage technology effectively is now as important as fluency in foreign languages or knowledge of international law.</w:t>
      </w:r>
    </w:p>
    <w:bookmarkEnd w:id="24"/>
    <w:bookmarkStart w:id="25" w:name="conclusion-a-beacon-of-hope"/>
    <w:p>
      <w:pPr>
        <w:pStyle w:val="Heading3"/>
      </w:pPr>
      <w:r>
        <w:t xml:space="preserve">Conclusion: A Beacon of Hope</w:t>
      </w:r>
    </w:p>
    <w:p>
      <w:pPr>
        <w:pStyle w:val="FirstParagraph"/>
      </w:pPr>
      <w:r>
        <w:t xml:space="preserve">The journey of a</w:t>
      </w:r>
      <w:r>
        <w:t xml:space="preserve"> </w:t>
      </w:r>
      <w:r>
        <w:rPr>
          <w:bCs/>
          <w:b/>
        </w:rPr>
        <w:t xml:space="preserve">Diplomat</w:t>
      </w:r>
      <w:r>
        <w:t xml:space="preserve"> </w:t>
      </w:r>
      <w:r>
        <w:t xml:space="preserve">in Yangon is fraught with challenges, yet it remains one of the most impactful roles in international service. The city is a microcosm of Myanmar’s broader struggles and aspirations. Through patience, empathy, and strategic foresight, diplomats can help guide the nation toward reconciliation and prosperity.</w:t>
      </w:r>
    </w:p>
    <w:p>
      <w:pPr>
        <w:pStyle w:val="BodyText"/>
      </w:pPr>
      <w:r>
        <w:t xml:space="preserve">Ultimately, the success of diplomacy in</w:t>
      </w:r>
      <w:r>
        <w:t xml:space="preserve"> </w:t>
      </w:r>
      <w:r>
        <w:rPr>
          <w:bCs/>
          <w:b/>
        </w:rPr>
        <w:t xml:space="preserve">Myanmar Yangon</w:t>
      </w:r>
      <w:r>
        <w:t xml:space="preserve"> </w:t>
      </w:r>
      <w:r>
        <w:t xml:space="preserve">is measured not by signed treaties alone, but by the quality of life of its citizens. It is found in the improved conditions at local hospitals funded through diplomatic channels, in the educational exchanges that empower young leaders, and in the quiet conversations that bridge divides between conflicting parties. As long as there is a desire for peace and progress, the</w:t>
      </w:r>
      <w:r>
        <w:t xml:space="preserve"> </w:t>
      </w:r>
      <w:r>
        <w:rPr>
          <w:bCs/>
          <w:b/>
        </w:rPr>
        <w:t xml:space="preserve">Diplomat</w:t>
      </w:r>
      <w:r>
        <w:t xml:space="preserve"> </w:t>
      </w:r>
      <w:r>
        <w:t xml:space="preserve">will remain a vital instrument of change within this vibrant, complex, and resilient city.</w:t>
      </w:r>
    </w:p>
    <w:p>
      <w:pPr>
        <w:pStyle w:val="BodyText"/>
      </w:pPr>
      <w:r>
        <w:t xml:space="preserve">In conclusion, the interplay between the individual skill of the</w:t>
      </w:r>
      <w:r>
        <w:t xml:space="preserve"> </w:t>
      </w:r>
      <w:r>
        <w:rPr>
          <w:bCs/>
          <w:b/>
        </w:rPr>
        <w:t xml:space="preserve">Diplomat</w:t>
      </w:r>
      <w:r>
        <w:t xml:space="preserve">, the historical gravity of</w:t>
      </w:r>
      <w:r>
        <w:t xml:space="preserve"> </w:t>
      </w:r>
      <w:r>
        <w:rPr>
          <w:bCs/>
          <w:b/>
        </w:rPr>
        <w:t xml:space="preserve">Myanmar Yangon</w:t>
      </w:r>
      <w:r>
        <w:t xml:space="preserve">, and the universal call for peace creates a unique diplomatic theater. It demands professionalism tempered by humanity. For those willing to serve in this environment, it offers a profound opportunity to contribute to one of the most significant geopolitical narratives of our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Myanmar Yangon: Bridging Cultures and Futures</dc:title>
  <dc:creator/>
  <dc:language>en</dc:language>
  <cp:keywords/>
  <dcterms:created xsi:type="dcterms:W3CDTF">2026-07-29T06:55:34Z</dcterms:created>
  <dcterms:modified xsi:type="dcterms:W3CDTF">2026-07-29T06:55:34Z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