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5856de40ffa2f6ec13d4c92e437db458820b065"/>
    <w:p>
      <w:pPr>
        <w:pStyle w:val="Heading1"/>
      </w:pPr>
      <w:r>
        <w:t xml:space="preserve">Bridging Worlds in the Bayou City:</w:t>
      </w:r>
      <w:r>
        <w:br/>
      </w:r>
      <w:r>
        <w:t xml:space="preserve">The Modern Diplomat in United States Houston</w:t>
      </w:r>
    </w:p>
    <w:p>
      <w:pPr>
        <w:pStyle w:val="FirstParagraph"/>
      </w:pPr>
      <w:r>
        <w:t xml:space="preserve">In the grand tapestry of international relations, there exists a profound misconception that diplomacy is confined solely to the marble halls of embassies, legation buildings, and high-stakes summits in Geneva or New York. However, this view fails to capture the dynamic reality of modern statecraft. Today, diplomacy is increasingly decentralized, localized, and deeply integrated into the economic and cultural fabric of major metropolitan hubs. Nowhere is this phenomenon more evident than in</w:t>
      </w:r>
      <w:r>
        <w:t xml:space="preserve"> </w:t>
      </w:r>
      <w:r>
        <w:t xml:space="preserve">United States Houston</w:t>
      </w:r>
      <w:r>
        <w:t xml:space="preserve">, a city that has evolved from an energy capital into a global crossroads. In this bustling metropolis on the Gulf Coast, the role of the</w:t>
      </w:r>
      <w:r>
        <w:t xml:space="preserve"> </w:t>
      </w:r>
      <w:r>
        <w:t xml:space="preserve">Diplomat</w:t>
      </w:r>
      <w:r>
        <w:t xml:space="preserve"> </w:t>
      </w:r>
      <w:r>
        <w:t xml:space="preserve">has transformed, requiring a nuanced understanding of trade, culture, and strategic partnership. This essay explores how Houston’s unique geopolitical position redefines diplomatic engagement and why it is critical for foreign missions to maintain a robust presence in this Texan city.</w:t>
      </w:r>
    </w:p>
    <w:bookmarkStart w:id="20" w:name="houston-more-than-an-energy-hub"/>
    <w:p>
      <w:pPr>
        <w:pStyle w:val="Heading2"/>
      </w:pPr>
      <w:r>
        <w:t xml:space="preserve">Houston: More Than an Energy Hub</w:t>
      </w:r>
    </w:p>
    <w:p>
      <w:pPr>
        <w:pStyle w:val="FirstParagraph"/>
      </w:pPr>
      <w:r>
        <w:t xml:space="preserve">To understand the necessity of diplomatic engagement in Houston, one must first appreciate the city’s multifaceted identity. Historically known as the "Energy Capital of the World," Houston is home to approximately 700 foreign companies and serves as a primary gateway for international trade into North America. The Port of Houston is consistently ranked among the busiest ports in the United States by total tonnage, facilitating billions of dollars in transactions annually. For a</w:t>
      </w:r>
      <w:r>
        <w:t xml:space="preserve"> </w:t>
      </w:r>
      <w:r>
        <w:t xml:space="preserve">Diplomat</w:t>
      </w:r>
      <w:r>
        <w:t xml:space="preserve"> </w:t>
      </w:r>
      <w:r>
        <w:t xml:space="preserve">representing any nation, ignoring Houston is akin to ignoring a major artery of global commerce. The city hosts over 200 consular offices and more than 150 consulates-general, making it one of the most diplomatically active cities in the country outside of Washington D.C. This dense network reflects the recognition that diplomatic influence is not just about government-to-government talk, but about fostering business-to-business and citizen-to-citizen connections.</w:t>
      </w:r>
    </w:p>
    <w:bookmarkEnd w:id="20"/>
    <w:bookmarkStart w:id="21" w:name="X94de8a656a9f6893eced720466516508581828e"/>
    <w:p>
      <w:pPr>
        <w:pStyle w:val="Heading2"/>
      </w:pPr>
      <w:r>
        <w:t xml:space="preserve">The Economic Ambassador: Facilitating Trade and Innovation</w:t>
      </w:r>
    </w:p>
    <w:p>
      <w:pPr>
        <w:pStyle w:val="FirstParagraph"/>
      </w:pPr>
      <w:r>
        <w:t xml:space="preserve">In United States Houston, the modern diplomat acts as an economic ambassador. The primary objective for many foreign missions in this city is to attract investment, facilitate exports, and foster innovation partnerships. Given Houston’s dominance in healthcare (home to the Texas Medical Center), aerospace (NASA’s Johnson Space Center), and technology sectors, diplomats must possess specialized knowledge of these industries. For instance, a diplomat from Germany might focus on engineering collaborations with local tech firms, while a representative from Brazil might emphasize agricultural trade agreements that complement the region's logistics infrastructure. This type of "sub-national" diplomacy allows nations to build tangible economic bonds that are less susceptible to political fluctuations in Washington.</w:t>
      </w:r>
    </w:p>
    <w:bookmarkEnd w:id="21"/>
    <w:bookmarkStart w:id="22" w:name="X3eb149accff1cdcd416fa0c815a82fd505a20c3"/>
    <w:p>
      <w:pPr>
        <w:pStyle w:val="Heading2"/>
      </w:pPr>
      <w:r>
        <w:t xml:space="preserve">Cultural Diplomacy and the Power of Soft Power</w:t>
      </w:r>
    </w:p>
    <w:p>
      <w:pPr>
        <w:pStyle w:val="FirstParagraph"/>
      </w:pPr>
      <w:r>
        <w:t xml:space="preserve">Beyond economics, the role of the diplomat extends deeply into cultural exchange. United States Houston is one of the most diverse cities in America, with a population comprising people from over 140 nations and more than 100 languages spoken. This diversity provides a fertile ground for soft power initiatives. Diplomatic missions in Houston frequently organize cultural festivals, art exhibitions, culinary events, and educational seminars that showcase their country’s heritage. These events serve to humanize foreign policy and build mutual understanding among the local populace. For example, during the annual Houston Livestock Show and Rodeo or various arts district festivals, diplomatic presence can significantly enhance a nation’s visibility and appeal. By engaging with Houstonians directly, diplomats break down stereotypes and foster a sense of global community.</w:t>
      </w:r>
    </w:p>
    <w:bookmarkEnd w:id="22"/>
    <w:bookmarkStart w:id="23" w:name="Xe08bac9d170df3192ba36cbae15c052c994d8d9"/>
    <w:p>
      <w:pPr>
        <w:pStyle w:val="Heading2"/>
      </w:pPr>
      <w:r>
        <w:t xml:space="preserve">The Consular Function: Protecting Citizens</w:t>
      </w:r>
    </w:p>
    <w:p>
      <w:pPr>
        <w:pStyle w:val="FirstParagraph"/>
      </w:pPr>
      <w:r>
        <w:t xml:space="preserve">A critical aspect of the diplomat's work in United States Houston is consular protection. With millions of international travelers passing through George Bush Intercontinental Airport and William P. Hobby Airport annually, as well as a large population of expatriates and students, consular services are vital. Diplomats here assist their nationals with passport renewals, emergency situations, legal issues, and welfare checks during crises such as hurricanes or political unrest. The efficiency and accessibility of these services directly impact the reputation of the sending country. A responsive consulate in Houston builds trust not only among its own citizens but also among potential investors and partners who value stability and support.</w:t>
      </w:r>
    </w:p>
    <w:bookmarkEnd w:id="23"/>
    <w:bookmarkStart w:id="24" w:name="navigating-political-nuances"/>
    <w:p>
      <w:pPr>
        <w:pStyle w:val="Heading2"/>
      </w:pPr>
      <w:r>
        <w:t xml:space="preserve">Navigating Political Nuances</w:t>
      </w:r>
    </w:p>
    <w:p>
      <w:pPr>
        <w:pStyle w:val="FirstParagraph"/>
      </w:pPr>
      <w:r>
        <w:t xml:space="preserve">Operating in United States Houston also requires diplomats to navigate complex political landscapes. Texas has a distinct political culture characterized by independence, strong state pride, and specific foreign policy priorities that may differ from federal directives. A skilled diplomat must be adept at engaging with state and local government officials, including the Governor’s office and city council members. These local leaders often have significant influence over trade regulations, infrastructure projects, and immigration policies. By building relationships with Houston’s political establishment, diplomats can align their national interests with local opportunities, creating win-win scenarios that benefit both their home country and the region.</w:t>
      </w:r>
    </w:p>
    <w:bookmarkEnd w:id="24"/>
    <w:bookmarkStart w:id="25" w:name="Xca9e7e31578588ad176bf2131e0f8ab03a067f7"/>
    <w:p>
      <w:pPr>
        <w:pStyle w:val="Heading2"/>
      </w:pPr>
      <w:r>
        <w:t xml:space="preserve">Conclusion: The Future of Diplomacy is Local</w:t>
      </w:r>
    </w:p>
    <w:p>
      <w:pPr>
        <w:pStyle w:val="FirstParagraph"/>
      </w:pPr>
      <w:r>
        <w:t xml:space="preserve">In conclusion, the traditional image of diplomacy as an elite activity reserved for capitals is obsolete. United States Houston stands as a testament to the new era of diplomatic engagement, where local economies and cultural exchanges play pivotal roles in international relations. For any nation seeking to strengthen its ties with North America, establishing a meaningful presence in Houston is not optional; it is essential. The diplomat in this context must be versatile: part economist, part cultural curator, part consular officer, and part political strategist. As global challenges become more interconnected and complex, the ability to build bridges at the city level becomes increasingly important. United States Houston offers a unique platform for these connections to flourish. Therefore, investing in diplomatic resources in this vibrant city ensures that nations are not just reacting to global events but actively shaping them through sustained, grassroots engagement.</w:t>
      </w:r>
    </w:p>
    <w:p>
      <w:pPr>
        <w:pStyle w:val="BodyText"/>
      </w:pPr>
      <w:r>
        <w:t xml:space="preserve">The story of diplomacy is no longer written solely in treaties signed by heads of state; it is being written in boardrooms, university campuses, and community centers across the globe. In United States Houston, this new chapter is being drafted every day. The</w:t>
      </w:r>
      <w:r>
        <w:t xml:space="preserve"> </w:t>
      </w:r>
      <w:r>
        <w:t xml:space="preserve">Diplomat</w:t>
      </w:r>
      <w:r>
        <w:t xml:space="preserve">, therefore, must be ready to step onto this stage with competence, empathy, and a deep appreciation for the unique character of this American jewel. By doing so, they contribute to a more interconnected and peaceful world—one partnership at a time.</w:t>
      </w:r>
    </w:p>
    <w:p>
      <w:pPr>
        <w:pStyle w:val="BodyText"/>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United States Houston</dc:title>
  <dc:creator/>
  <dc:language>en</dc:language>
  <cp:keywords/>
  <dcterms:created xsi:type="dcterms:W3CDTF">2026-07-29T15:36:00Z</dcterms:created>
  <dcterms:modified xsi:type="dcterms:W3CDTF">2026-07-29T15:36:00Z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