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Afghanistan</w:t>
      </w:r>
      <w:r>
        <w:t xml:space="preserve"> </w:t>
      </w:r>
      <w:r>
        <w:t xml:space="preserve">Kabul</w:t>
      </w:r>
    </w:p>
    <w:bookmarkStart w:id="25" w:name="X92bd38ad9fcc55b01f981294c9abaefa7de35f0"/>
    <w:p>
      <w:pPr>
        <w:pStyle w:val="Heading1"/>
      </w:pPr>
      <w:r>
        <w:t xml:space="preserve">Bridging the Gap: The Essential Role of the Doctor General Practitioner in Afghanistan Kabul</w:t>
      </w:r>
    </w:p>
    <w:p>
      <w:pPr>
        <w:pStyle w:val="FirstParagraph"/>
      </w:pPr>
      <w:r>
        <w:t xml:space="preserve">In the complex and evolving landscape of healthcare within</w:t>
      </w:r>
      <w:r>
        <w:t xml:space="preserve"> </w:t>
      </w:r>
      <w:r>
        <w:t xml:space="preserve">Afghanistan Kabul</w:t>
      </w:r>
      <w:r>
        <w:t xml:space="preserve">, the figure of the</w:t>
      </w:r>
      <w:r>
        <w:t xml:space="preserve"> </w:t>
      </w:r>
      <w:r>
        <w:rPr>
          <w:bCs/>
          <w:b/>
        </w:rPr>
        <w:t xml:space="preserve">Doctor General Practitioner</w:t>
      </w:r>
      <w:r>
        <w:t xml:space="preserve"> </w:t>
      </w:r>
      <w:r>
        <w:t xml:space="preserve">stands as a pillar of resilience and hope. For decades, this region has faced profound challenges, ranging from prolonged conflict to infrastructure deficits, yet the demand for accessible medical care has never been more urgent. An</w:t>
      </w:r>
      <w:r>
        <w:t xml:space="preserve"> </w:t>
      </w:r>
      <w:r>
        <w:rPr>
          <w:iCs/>
          <w:i/>
        </w:rPr>
        <w:t xml:space="preserve">Essey</w:t>
      </w:r>
      <w:r>
        <w:t xml:space="preserve"> </w:t>
      </w:r>
      <w:r>
        <w:t xml:space="preserve">examining the current state of affairs reveals that the General Practitioner is not merely a medical provider but a critical nexus in maintaining public health stability in one of the world’s most fragile capitals.</w:t>
      </w:r>
    </w:p>
    <w:bookmarkStart w:id="20" w:name="Xb92ee29e1eacfa5817d8ef497fcae076855f690"/>
    <w:p>
      <w:pPr>
        <w:pStyle w:val="Heading2"/>
      </w:pPr>
      <w:r>
        <w:t xml:space="preserve">The Contextual Landscape of Kabul's Healthcare System</w:t>
      </w:r>
    </w:p>
    <w:p>
      <w:pPr>
        <w:pStyle w:val="FirstParagraph"/>
      </w:pPr>
      <w:r>
        <w:t xml:space="preserve">To understand the significance of the Doctor General Practitioner, one must first appreciate the unique context of</w:t>
      </w:r>
      <w:r>
        <w:t xml:space="preserve"> </w:t>
      </w:r>
      <w:r>
        <w:t xml:space="preserve">Afghanistan Kabul</w:t>
      </w:r>
      <w:r>
        <w:t xml:space="preserve">. As a major urban center amidst rural hardship, Kabul acts as a magnet for internal displacement and economic migration. Consequently, its healthcare facilities are under immense pressure. The city houses some of the country’s few tertiary care centers and international NGOs, yet it lacks sufficient primary care infrastructure to support its growing population. In this vacuum, the General Practitioner serves as the first point of contact for the vast majority of citizens who cannot afford specialized hospital care or do not live in remote areas far from any medical facility.</w:t>
      </w:r>
    </w:p>
    <w:p>
      <w:pPr>
        <w:pStyle w:val="BodyText"/>
      </w:pPr>
      <w:r>
        <w:t xml:space="preserve">The health profile in Kabul is characterized by a double burden of disease: communicable diseases such as tuberculosis and hepatitis remain prevalent, while non-communicable diseases like diabetes, hypertension, and cardiovascular issues are rising rapidly due to urbanization. The Doctor General Practitioner is uniquely positioned to address this dual burden. Unlike specialists who focus on isolated systems or organs, the GP provides holistic care that recognizes the intersection of lifestyle factors with infectious disease risks.</w:t>
      </w:r>
    </w:p>
    <w:bookmarkEnd w:id="20"/>
    <w:bookmarkStart w:id="21" w:name="X96aeb76841b8274c8560be771b268920aa463da"/>
    <w:p>
      <w:pPr>
        <w:pStyle w:val="Heading2"/>
      </w:pPr>
      <w:r>
        <w:t xml:space="preserve">The Multifaceted Role of the Doctor General Practitioner</w:t>
      </w:r>
    </w:p>
    <w:p>
      <w:pPr>
        <w:pStyle w:val="FirstParagraph"/>
      </w:pPr>
      <w:r>
        <w:t xml:space="preserve">The role of the Doctor General Practitioner extends far beyond simple diagnosis. In</w:t>
      </w:r>
      <w:r>
        <w:t xml:space="preserve"> </w:t>
      </w:r>
      <w:r>
        <w:t xml:space="preserve">Afghanistan Kabul</w:t>
      </w:r>
      <w:r>
        <w:t xml:space="preserve">, where specialist care is often prohibitively expensive or geographically inaccessible, GPs act as gatekeepers and navigators within the healthcare system. They are trained to recognize "red flag" symptoms that require urgent referral to higher-level facilities while managing common ailments through primary interventions. This triage function is vital for preventing hospital overcrowding and ensuring that emergency resources are reserved for critical cases.</w:t>
      </w:r>
    </w:p>
    <w:p>
      <w:pPr>
        <w:pStyle w:val="BodyText"/>
      </w:pPr>
      <w:r>
        <w:t xml:space="preserve">Furthermore, the Doctor General Practitioner plays an indispensable role in public health surveillance. In a region susceptible to outbreaks of vaccine-preventable diseases and seasonal epidemics, GPs are often the first to detect unusual patterns of illness. Their data contributes significantly to national health monitoring efforts, allowing for quicker responses by international aid organizations and local ministries. This proactive stance is crucial in a setting where weak infrastructure can allow minor health issues to escalate into major crises.</w:t>
      </w:r>
    </w:p>
    <w:bookmarkEnd w:id="21"/>
    <w:bookmarkStart w:id="22" w:name="cultural-competence-and-community-trust"/>
    <w:p>
      <w:pPr>
        <w:pStyle w:val="Heading2"/>
      </w:pPr>
      <w:r>
        <w:t xml:space="preserve">Cultural Competence and Community Trust</w:t>
      </w:r>
    </w:p>
    <w:p>
      <w:pPr>
        <w:pStyle w:val="FirstParagraph"/>
      </w:pPr>
      <w:r>
        <w:t xml:space="preserve">A distinct advantage of the Doctor General Practitioner in this region is their embeddedness within the local community. In</w:t>
      </w:r>
      <w:r>
        <w:t xml:space="preserve"> </w:t>
      </w:r>
      <w:r>
        <w:t xml:space="preserve">Afghanistan Kabul</w:t>
      </w:r>
      <w:r>
        <w:t xml:space="preserve">, cultural nuances, religious beliefs, and traditional practices heavily influence health-seeking behaviors. A specialized doctor from abroad or a highly academic institution may lack the contextual understanding required to effectively communicate with patients from diverse ethnic backgrounds prevalent in the capital. In contrast, the local General Practitioner often shares language, culture, and social norms with their patients.</w:t>
      </w:r>
    </w:p>
    <w:p>
      <w:pPr>
        <w:pStyle w:val="BodyText"/>
      </w:pPr>
      <w:r>
        <w:t xml:space="preserve">This cultural competence fosters trust. When a patient consults a Doctor General Practitioner who understands local dietary habits, traditional healing methods, and socio-economic constraints, compliance with treatment plans increases significantly. The GP becomes not just a prescriber of medicine but an educator and counselor who can bridge the gap between modern medical science and traditional community beliefs. This ability to negotiate health behaviors within a cultural framework is perhaps the most valuable asset a primary care physician possesses in this region.</w:t>
      </w:r>
    </w:p>
    <w:bookmarkEnd w:id="22"/>
    <w:bookmarkStart w:id="23" w:name="Xd51f48dca6b7233025dbdf16e2a978fe3a17c20"/>
    <w:p>
      <w:pPr>
        <w:pStyle w:val="Heading2"/>
      </w:pPr>
      <w:r>
        <w:t xml:space="preserve">Challenges Faced by Medical Practitioners</w:t>
      </w:r>
    </w:p>
    <w:p>
      <w:pPr>
        <w:pStyle w:val="FirstParagraph"/>
      </w:pPr>
      <w:r>
        <w:t xml:space="preserve">Despite their critical importance, Doctors General Practitioners in Kabul face formidable challenges. Resource scarcity is pervasive; many clinics lack basic diagnostic tools such as reliable ultrasound machines, comprehensive laboratory services, or consistent electricity and water supplies. Furthermore, the economic instability of the country means that many GPs must operate with limited funding for medication stockpiles.</w:t>
      </w:r>
    </w:p>
    <w:p>
      <w:pPr>
        <w:pStyle w:val="BodyText"/>
      </w:pPr>
      <w:r>
        <w:t xml:space="preserve">Additionally, there is a significant brain drain phenomenon. Many highly skilled medical professionals leave Kabul for opportunities in Europe or North America due to security concerns or better remuneration. This exodus places an even heavier burden on those who remain, including the Doctor General Practitioner, who must often fill roles beyond their primary scope out of necessity. The psychological toll of working in a high-stress environment with limited support systems is also a growing concern that affects the sustainability of the workforce.</w:t>
      </w:r>
    </w:p>
    <w:bookmarkEnd w:id="23"/>
    <w:bookmarkStart w:id="24" w:name="X240dd2c05c18afc1c6f6a52cda8a1ec67cfb8fa"/>
    <w:p>
      <w:pPr>
        <w:pStyle w:val="Heading2"/>
      </w:pPr>
      <w:r>
        <w:t xml:space="preserve">The Future Outlook and Strategic Importance</w:t>
      </w:r>
    </w:p>
    <w:p>
      <w:pPr>
        <w:pStyle w:val="FirstParagraph"/>
      </w:pPr>
      <w:r>
        <w:t xml:space="preserve">Looking forward, strengthening the role of the Doctor General Practitioner in</w:t>
      </w:r>
      <w:r>
        <w:t xml:space="preserve"> </w:t>
      </w:r>
      <w:r>
        <w:t xml:space="preserve">Afghanistan Kabul</w:t>
      </w:r>
      <w:r>
        <w:t xml:space="preserve"> </w:t>
      </w:r>
      <w:r>
        <w:t xml:space="preserve">must be a strategic priority for any health policy initiative. Investing in continuous medical education, ensuring access to essential medicines through reliable supply chains, and improving working conditions are imperative steps. Telemedicine technologies could also empower GPs by connecting them with specialists remotely, thereby enhancing diagnostic accuracy without requiring patient transport.</w:t>
      </w:r>
    </w:p>
    <w:p>
      <w:pPr>
        <w:pStyle w:val="BodyText"/>
      </w:pPr>
      <w:r>
        <w:t xml:space="preserve">An</w:t>
      </w:r>
      <w:r>
        <w:t xml:space="preserve"> </w:t>
      </w:r>
      <w:r>
        <w:rPr>
          <w:iCs/>
          <w:i/>
        </w:rPr>
        <w:t xml:space="preserve">Essey</w:t>
      </w:r>
      <w:r>
        <w:t xml:space="preserve"> </w:t>
      </w:r>
      <w:r>
        <w:t xml:space="preserve">on healthcare in this region concludes that the Doctor General Practitioner is the backbone of primary health care. They are the frontline defenders against disease and the guardians of community well-being. By supporting these professionals through policy, funding, and training, stakeholders can ensure that</w:t>
      </w:r>
      <w:r>
        <w:t xml:space="preserve"> </w:t>
      </w:r>
      <w:r>
        <w:t xml:space="preserve">Afghanistan Kabul</w:t>
      </w:r>
      <w:r>
        <w:t xml:space="preserve"> </w:t>
      </w:r>
      <w:r>
        <w:t xml:space="preserve">builds a resilient healthcare system capable of withstanding future shocks.</w:t>
      </w:r>
    </w:p>
    <w:p>
      <w:pPr>
        <w:pStyle w:val="BodyText"/>
      </w:pPr>
      <w:r>
        <w:t xml:space="preserve">In summary, the Doctor General Practitioner is not just a title but a vital function within the social fabric of</w:t>
      </w:r>
      <w:r>
        <w:t xml:space="preserve"> </w:t>
      </w:r>
      <w:r>
        <w:t xml:space="preserve">Afghanistan Kabul</w:t>
      </w:r>
      <w:r>
        <w:t xml:space="preserve">. They provide equitable access to care, foster community trust, and manage the complex health needs of an urban population in transition. Recognizing and bolstering this role is essential for achieving sustainable health outcomes in one of the most challenging yet hopeful regions on Earth.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Doctor General Practitioner in Afghanistan Kabul</dc:title>
  <dc:creator/>
  <dc:language>en</dc:language>
  <cp:keywords/>
  <dcterms:created xsi:type="dcterms:W3CDTF">2026-07-29T10:17:06Z</dcterms:created>
  <dcterms:modified xsi:type="dcterms:W3CDTF">2026-07-29T10:17:06Z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