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Shanghai</w:t>
      </w:r>
    </w:p>
    <w:bookmarkStart w:id="26" w:name="Xb669aaacb28595bd68314ec2b4ddd450ab655f4"/>
    <w:p>
      <w:pPr>
        <w:pStyle w:val="Heading1"/>
      </w:pPr>
      <w:r>
        <w:t xml:space="preserve">The Evolution and Impact of the Doctor General Practitioner in China Shanghai</w:t>
      </w:r>
    </w:p>
    <w:p>
      <w:pPr>
        <w:pStyle w:val="FirstParagraph"/>
      </w:pPr>
      <w:r>
        <w:t xml:space="preserve">In the rapidly evolving landscape of modern healthcare, the role of the</w:t>
      </w:r>
      <w:r>
        <w:t xml:space="preserve"> </w:t>
      </w:r>
      <w:r>
        <w:rPr>
          <w:bCs/>
          <w:b/>
        </w:rPr>
        <w:t xml:space="preserve">Doctor General Practitioner</w:t>
      </w:r>
      <w:r>
        <w:t xml:space="preserve">, often referred to as a GP, has become increasingly pivotal. Nowhere is this transformation more evident than in</w:t>
      </w:r>
      <w:r>
        <w:t xml:space="preserve"> </w:t>
      </w:r>
      <w:r>
        <w:rPr>
          <w:bCs/>
          <w:b/>
        </w:rPr>
        <w:t xml:space="preserve">China Shanghai</w:t>
      </w:r>
      <w:r>
        <w:t xml:space="preserve">. As one of Asia’s most dynamic economic and cultural hubs, Shanghai presents a unique microcosm of global healthcare trends juxtaposed with traditional Chinese medical practices. The integration of the</w:t>
      </w:r>
      <w:r>
        <w:t xml:space="preserve"> </w:t>
      </w:r>
      <w:r>
        <w:rPr>
          <w:bCs/>
          <w:b/>
        </w:rPr>
        <w:t xml:space="preserve">Doctor General Practitioner</w:t>
      </w:r>
      <w:r>
        <w:t xml:space="preserve"> </w:t>
      </w:r>
      <w:r>
        <w:t xml:space="preserve">into the primary care system in</w:t>
      </w:r>
    </w:p>
    <w:p>
      <w:pPr>
        <w:pStyle w:val="BodyText"/>
      </w:pPr>
      <w:r>
        <w:t xml:space="preserve">China Shanghai represents a critical shift from hospital-centric care to community-based preventive medicine, addressing the complex needs of its massive urban population.</w:t>
      </w:r>
    </w:p>
    <w:bookmarkStart w:id="20" w:name="X76b9d6dea15213356aa3c558592714652fc4ff0"/>
    <w:p>
      <w:pPr>
        <w:pStyle w:val="Heading2"/>
      </w:pPr>
      <w:r>
        <w:t xml:space="preserve">The Historical Context and Systemic Shifts</w:t>
      </w:r>
    </w:p>
    <w:p>
      <w:pPr>
        <w:pStyle w:val="FirstParagraph"/>
      </w:pPr>
      <w:r>
        <w:t xml:space="preserve">To understand the current significance of the</w:t>
      </w:r>
      <w:r>
        <w:t xml:space="preserve"> </w:t>
      </w:r>
      <w:r>
        <w:rPr>
          <w:bCs/>
          <w:b/>
        </w:rPr>
        <w:t xml:space="preserve">Doctor General Practitioner</w:t>
      </w:r>
      <w:r>
        <w:t xml:space="preserve">, one must first look at the structural changes in China’s healthcare system. Historically, Chinese patients preferred visiting large tertiary hospitals for even minor ailments due to a perception that higher-tier facilities offered superior quality and trust. This led to severe overcrowding in major hospitals, while community health centers remained underutilized. Recognizing this inefficiency, the Chinese government initiated comprehensive reforms aimed at establishing a tiered medical service system. In</w:t>
      </w:r>
      <w:r>
        <w:t xml:space="preserve"> </w:t>
      </w:r>
      <w:r>
        <w:rPr>
          <w:bCs/>
          <w:b/>
        </w:rPr>
        <w:t xml:space="preserve">China Shanghai</w:t>
      </w:r>
      <w:r>
        <w:t xml:space="preserve">, these reforms have been implemented with particular vigor due to the city’s advanced infrastructure and high literacy rates regarding health.</w:t>
      </w:r>
    </w:p>
    <w:p>
      <w:pPr>
        <w:pStyle w:val="BodyText"/>
      </w:pPr>
      <w:r>
        <w:t xml:space="preserve">The introduction of the general practice model was designed to act as a "gatekeeper" for the healthcare system. By establishing a strong network of community clinics,</w:t>
      </w:r>
      <w:r>
        <w:t xml:space="preserve"> </w:t>
      </w:r>
      <w:r>
        <w:rPr>
          <w:bCs/>
          <w:b/>
        </w:rPr>
        <w:t xml:space="preserve">China Shanghai</w:t>
      </w:r>
      <w:r>
        <w:t xml:space="preserve"> </w:t>
      </w:r>
      <w:r>
        <w:t xml:space="preserve">aims to ensure that patients receive appropriate care at the right level of complexity. The</w:t>
      </w:r>
    </w:p>
    <w:p>
      <w:pPr>
        <w:pStyle w:val="BodyText"/>
      </w:pPr>
      <w:r>
        <w:t xml:space="preserve">Doctor General Practitioner serves as this essential first point of contact, managing common illnesses, chronic disease management, and health education within the local community.</w:t>
      </w:r>
    </w:p>
    <w:bookmarkEnd w:id="20"/>
    <w:bookmarkStart w:id="21" w:name="X6c662d8939a700846289ae9bdb6ab63e8eb5f06"/>
    <w:p>
      <w:pPr>
        <w:pStyle w:val="Heading2"/>
      </w:pPr>
      <w:r>
        <w:t xml:space="preserve">The Unique Demographic Challenges of China Shanghai</w:t>
      </w:r>
    </w:p>
    <w:p>
      <w:pPr>
        <w:pStyle w:val="FirstParagraph"/>
      </w:pPr>
      <w:r>
        <w:rPr>
          <w:bCs/>
          <w:b/>
        </w:rPr>
        <w:t xml:space="preserve">China Shanghai</w:t>
      </w:r>
    </w:p>
    <w:p>
      <w:pPr>
        <w:pStyle w:val="BodyText"/>
      </w:pPr>
      <w:r>
        <w:t xml:space="preserve">This is where the</w:t>
      </w:r>
      <w:r>
        <w:t xml:space="preserve"> </w:t>
      </w:r>
      <w:r>
        <w:rPr>
          <w:bCs/>
          <w:b/>
        </w:rPr>
        <w:t xml:space="preserve">Doctor General Practitioner</w:t>
      </w:r>
      <w:r>
        <w:t xml:space="preserve"> </w:t>
      </w:r>
      <w:r>
        <w:t xml:space="preserve">becomes indispensable. Unlike specialists who focus on specific organs or diseases, a GP provides holistic, continuous care tailored to the individual’s entire health profile. In</w:t>
      </w:r>
    </w:p>
    <w:p>
      <w:pPr>
        <w:pStyle w:val="BodyText"/>
      </w:pPr>
      <w:r>
        <w:t xml:space="preserve">China Shanghai, GPs are increasingly tasked with home visits for housebound elderly patients and coordinating care between community clinics and larger hospitals. This continuity of care is vital for preventing complications from chronic conditions, thereby reducing the burden on emergency rooms and tertiary hospitals.</w:t>
      </w:r>
    </w:p>
    <w:bookmarkEnd w:id="21"/>
    <w:bookmarkStart w:id="22" w:name="X1869ad01e2b2ee58ce87b491dea4c6dbea02c8a"/>
    <w:p>
      <w:pPr>
        <w:pStyle w:val="Heading2"/>
      </w:pPr>
      <w:r>
        <w:t xml:space="preserve">Bridging Traditional Chinese Medicine and Modern Western Practices</w:t>
      </w:r>
    </w:p>
    <w:p>
      <w:pPr>
        <w:pStyle w:val="FirstParagraph"/>
      </w:pPr>
      <w:r>
        <w:t xml:space="preserve">A distinctive feature of the</w:t>
      </w:r>
      <w:r>
        <w:t xml:space="preserve"> </w:t>
      </w:r>
      <w:r>
        <w:rPr>
          <w:bCs/>
          <w:b/>
        </w:rPr>
        <w:t xml:space="preserve">Doctor General PractitionerChina Shanghai</w:t>
      </w:r>
    </w:p>
    <w:p>
      <w:pPr>
        <w:pStyle w:val="BodyText"/>
      </w:pPr>
      <w:r>
        <w:t xml:space="preserve">This holistic model allows the</w:t>
      </w:r>
      <w:r>
        <w:t xml:space="preserve"> </w:t>
      </w:r>
      <w:r>
        <w:rPr>
          <w:bCs/>
          <w:b/>
        </w:rPr>
        <w:t xml:space="preserve">Doctor General Practitioner</w:t>
      </w:r>
      <w:r>
        <w:t xml:space="preserve"> </w:t>
      </w:r>
      <w:r>
        <w:t xml:space="preserve">to address not just the physical symptoms but also lifestyle factors such as diet, exercise, and stress management. In a city where fast-paced living often compromises health, GPs play an educational role that extends beyond prescription writing. They serve as trusted advisors who can navigate the cultural nuances of healthcare in</w:t>
      </w:r>
    </w:p>
    <w:p>
      <w:pPr>
        <w:pStyle w:val="BodyText"/>
      </w:pPr>
      <w:r>
        <w:t xml:space="preserve">China Shanghai, building long-term relationships with patients that foster trust and adherence to treatment plans.</w:t>
      </w:r>
    </w:p>
    <w:bookmarkEnd w:id="22"/>
    <w:bookmarkStart w:id="23" w:name="X03b306338604cf888b4ee1edd1e992a182e339d"/>
    <w:p>
      <w:pPr>
        <w:pStyle w:val="Heading2"/>
      </w:pPr>
      <w:r>
        <w:t xml:space="preserve">Technological Integration and Digital Health</w:t>
      </w:r>
    </w:p>
    <w:p>
      <w:pPr>
        <w:pStyle w:val="FirstParagraph"/>
      </w:pPr>
      <w:r>
        <w:rPr>
          <w:bCs/>
          <w:b/>
        </w:rPr>
        <w:t xml:space="preserve">China Shanghai</w:t>
      </w:r>
      <w:r>
        <w:t xml:space="preserve">Doctor General Practitioner is increasingly supported by advanced technology. Electronic health records (EHRs) are widely adopted, allowing GPs to access a patient’s full medical history instantly, regardless of which hospital they previously visited.</w:t>
      </w:r>
    </w:p>
    <w:p>
      <w:pPr>
        <w:pStyle w:val="BodyText"/>
      </w:pPr>
      <w:r>
        <w:t xml:space="preserve">Furthermore, telemedicine platforms have become integral to the GP workflow in</w:t>
      </w:r>
    </w:p>
    <w:p>
      <w:pPr>
        <w:pStyle w:val="BodyText"/>
      </w:pPr>
      <w:r>
        <w:t xml:space="preserve">China Shanghai. Following the pandemic acceleration of digital health adoption, many GPs now conduct follow-up consultations via smartphone applications. This accessibility is crucial for working professionals and busy families who may struggle to take time off work for minor medical issues. The</w:t>
      </w:r>
    </w:p>
    <w:p>
      <w:pPr>
        <w:pStyle w:val="BodyText"/>
      </w:pPr>
      <w:r>
        <w:t xml:space="preserve">Doctor General Practitioner thus becomes a readily available resource, providing convenience without compromising the quality of care.</w:t>
      </w:r>
    </w:p>
    <w:bookmarkEnd w:id="23"/>
    <w:bookmarkStart w:id="24" w:name="challenges-and-future-directions"/>
    <w:p>
      <w:pPr>
        <w:pStyle w:val="Heading2"/>
      </w:pPr>
      <w:r>
        <w:t xml:space="preserve">Challenges and Future Directions</w:t>
      </w:r>
    </w:p>
    <w:p>
      <w:pPr>
        <w:pStyle w:val="FirstParagraph"/>
      </w:pPr>
      <w:r>
        <w:t xml:space="preserve">Despite the progress made by</w:t>
      </w:r>
    </w:p>
    <w:p>
      <w:pPr>
        <w:pStyle w:val="BodyText"/>
      </w:pPr>
      <w:r>
        <w:t xml:space="preserve">China Shanghai in promoting general practice, challenges remain. There is still a cultural preference among some citizens for seeing specialists directly, bypassing the GP system. Additionally, ensuring that GPs are adequately compensated and respected as professionals requires ongoing policy support. The workload for GPs can be heavy due to the sheer volume of patients in a densely populated city like Shanghai.</w:t>
      </w:r>
    </w:p>
    <w:p>
      <w:pPr>
        <w:pStyle w:val="BodyText"/>
      </w:pPr>
      <w:r>
        <w:t xml:space="preserve">To address these issues,</w:t>
      </w:r>
      <w:r>
        <w:t xml:space="preserve"> </w:t>
      </w:r>
      <w:r>
        <w:rPr>
          <w:bCs/>
          <w:b/>
        </w:rPr>
        <w:t xml:space="preserve">China Shanghai</w:t>
      </w:r>
      <w:r>
        <w:t xml:space="preserve"> </w:t>
      </w:r>
      <w:r>
        <w:t xml:space="preserve">continues to invest in training programs that elevate the status and skills of GPs. Initiatives include higher education pathways for general practice and incentives for young doctors to choose this career track. The goal is to create a robust workforce capable of sustaining the primary care network.</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Doctor General Practitioner is no longer just a supporting figure but a cornerstone of the healthcare architecture in</w:t>
      </w:r>
    </w:p>
    <w:p>
      <w:pPr>
        <w:pStyle w:val="BodyText"/>
      </w:pPr>
      <w:r>
        <w:t xml:space="preserve">China Shanghai. By addressing the specific needs of an aging population, integrating diverse medical traditions, and leveraging digital technology, GPs are reshaping how health is managed in one of China’s most important cities. As</w:t>
      </w:r>
    </w:p>
    <w:p>
      <w:pPr>
        <w:pStyle w:val="BodyText"/>
      </w:pPr>
      <w:r>
        <w:t xml:space="preserve">China Shanghai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China Shanghai</dc:title>
  <dc:creator/>
  <dc:language>en</dc:language>
  <cp:keywords/>
  <dcterms:created xsi:type="dcterms:W3CDTF">2026-07-29T19:31:39Z</dcterms:created>
  <dcterms:modified xsi:type="dcterms:W3CDTF">2026-07-29T19:31:39Z</dcterms:modified>
</cp:coreProperties>
</file>

<file path=docProps/custom.xml><?xml version="1.0" encoding="utf-8"?>
<Properties xmlns="http://schemas.openxmlformats.org/officeDocument/2006/custom-properties" xmlns:vt="http://schemas.openxmlformats.org/officeDocument/2006/docPropsVTypes"/>
</file>