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p>
    <w:bookmarkStart w:id="20" w:name="X70764bd68d1940bba3c61bfe686e6c1270373f5"/>
    <w:p>
      <w:pPr>
        <w:pStyle w:val="Heading1"/>
      </w:pPr>
      <w:r>
        <w:t xml:space="preserve">The Cornerstone of Healthcare: The Doctor General Practitioner in France, Lyon</w:t>
      </w:r>
    </w:p>
    <w:p>
      <w:pPr>
        <w:pStyle w:val="FirstParagraph"/>
      </w:pPr>
      <w:r>
        <w:t xml:space="preserve">In the intricate tapestry of modern healthcare systems, few roles are as pivotal or as frequently misunderstood as that of the</w:t>
      </w:r>
      <w:r>
        <w:t xml:space="preserve"> </w:t>
      </w:r>
      <w:r>
        <w:rPr>
          <w:bCs/>
          <w:b/>
        </w:rPr>
        <w:t xml:space="preserve">Doctor General Practitioner</w:t>
      </w:r>
      <w:r>
        <w:t xml:space="preserve">. Nowhere is this role more culturally embedded and socially significant than in</w:t>
      </w:r>
      <w:r>
        <w:t xml:space="preserve"> </w:t>
      </w:r>
      <w:r>
        <w:rPr>
          <w:bCs/>
          <w:b/>
        </w:rPr>
        <w:t xml:space="preserve">France Lyon</w:t>
      </w:r>
      <w:r>
        <w:t xml:space="preserve">, a city renowned not only for its gastronomic heritage and historical grandeur but also for its robust approach to public health. As we navigate an era of increasing medical complexity, the</w:t>
      </w:r>
      <w:r>
        <w:t xml:space="preserve"> </w:t>
      </w:r>
      <w:r>
        <w:rPr>
          <w:bCs/>
          <w:b/>
        </w:rPr>
        <w:t xml:space="preserve">Doctor General Practitioner</w:t>
      </w:r>
      <w:r>
        <w:t xml:space="preserve"> </w:t>
      </w:r>
      <w:r>
        <w:t xml:space="preserve">remains the primary point of contact for citizens, serving as a guardian of health, a navigator of the healthcare system, and a trusted confidant within their local communities. This essay explores the multifaceted role of this professional within the specific context of</w:t>
      </w:r>
      <w:r>
        <w:t xml:space="preserve"> </w:t>
      </w:r>
      <w:r>
        <w:rPr>
          <w:bCs/>
          <w:b/>
        </w:rPr>
        <w:t xml:space="preserve">France Lyon</w:t>
      </w:r>
      <w:r>
        <w:t xml:space="preserve">, highlighting how tradition meets innovation in one of Europe’s most dynamic medical landscapes.</w:t>
      </w:r>
    </w:p>
    <w:p>
      <w:pPr>
        <w:pStyle w:val="BodyText"/>
      </w:pPr>
      <w:r>
        <w:t xml:space="preserve">To understand the importance of a</w:t>
      </w:r>
      <w:r>
        <w:t xml:space="preserve"> </w:t>
      </w:r>
      <w:r>
        <w:rPr>
          <w:bCs/>
          <w:b/>
        </w:rPr>
        <w:t xml:space="preserve">Doctor General Practitioner</w:t>
      </w:r>
      <w:r>
        <w:t xml:space="preserve">, one must first appreciate the structure of healthcare in France. The French system is universally regarded as one of the best in the world, often ranking high for efficiency and patient satisfaction. At its foundation lies a network of independent practitioners who work outside the hospital system but are deeply integrated into it. In</w:t>
      </w:r>
      <w:r>
        <w:t xml:space="preserve"> </w:t>
      </w:r>
      <w:r>
        <w:rPr>
          <w:bCs/>
          <w:b/>
        </w:rPr>
        <w:t xml:space="preserve">France Lyon</w:t>
      </w:r>
      <w:r>
        <w:t xml:space="preserve">, these doctors are not merely technicians prescribing medication; they are holistic caregivers who manage continuity of care over a lifetime. Whether in the bustling district of Confluence or the historic Old Lyon, the relationship between patient and provider is built on long-term familiarity, allowing for early detection of issues that might otherwise go unnoticed.</w:t>
      </w:r>
    </w:p>
    <w:p>
      <w:pPr>
        <w:pStyle w:val="BodyText"/>
      </w:pPr>
      <w:r>
        <w:t xml:space="preserve">The concept of</w:t>
      </w:r>
      <w:r>
        <w:t xml:space="preserve"> </w:t>
      </w:r>
      <w:r>
        <w:rPr>
          <w:bCs/>
          <w:b/>
        </w:rPr>
        <w:t xml:space="preserve">France Lyon</w:t>
      </w:r>
      <w:r>
        <w:t xml:space="preserve"> </w:t>
      </w:r>
      <w:r>
        <w:t xml:space="preserve">as a medical hub cannot be overstated. Home to some of France’s leading research institutes and university hospitals, the city possesses a high density of medical talent. However, this advanced infrastructure does not diminish the role of the generalist; rather, it elevates it. In</w:t>
      </w:r>
      <w:r>
        <w:t xml:space="preserve"> </w:t>
      </w:r>
      <w:r>
        <w:rPr>
          <w:bCs/>
          <w:b/>
        </w:rPr>
        <w:t xml:space="preserve">France Lyon</w:t>
      </w:r>
      <w:r>
        <w:t xml:space="preserve">, the</w:t>
      </w:r>
      <w:r>
        <w:t xml:space="preserve"> </w:t>
      </w:r>
      <w:r>
        <w:rPr>
          <w:bCs/>
          <w:b/>
        </w:rPr>
        <w:t xml:space="preserve">Doctor General Practitioner</w:t>
      </w:r>
      <w:r>
        <w:t xml:space="preserve"> </w:t>
      </w:r>
      <w:r>
        <w:t xml:space="preserve">acts as a crucial filter and coordinator. When a patient presents with complex symptoms, they first visit their GP. This professional then decides whether to refer them to a specialist within one of the city’s prestigious clinics or manage the condition themselves through preventive care and chronic disease management. This gatekeeping function ensures that hospital resources are reserved for cases requiring specialized intervention, thereby maintaining the efficiency of the entire system.</w:t>
      </w:r>
    </w:p>
    <w:p>
      <w:pPr>
        <w:pStyle w:val="BodyText"/>
      </w:pPr>
      <w:r>
        <w:t xml:space="preserve">Furthermore, cultural nuance plays a significant role in how general practitioners operate within</w:t>
      </w:r>
      <w:r>
        <w:t xml:space="preserve"> </w:t>
      </w:r>
      <w:r>
        <w:rPr>
          <w:bCs/>
          <w:b/>
        </w:rPr>
        <w:t xml:space="preserve">France Lyon</w:t>
      </w:r>
      <w:r>
        <w:t xml:space="preserve">. The French value their privacy and personal autonomy, yet they also deeply respect medical authority. A</w:t>
      </w:r>
      <w:r>
        <w:t xml:space="preserve"> </w:t>
      </w:r>
      <w:r>
        <w:rPr>
          <w:bCs/>
          <w:b/>
        </w:rPr>
        <w:t xml:space="preserve">Doctor General Practitioner</w:t>
      </w:r>
      <w:r>
        <w:t xml:space="preserve"> </w:t>
      </w:r>
      <w:r>
        <w:t xml:space="preserve">in this region must balance these dynamics with finesse. They are expected to provide empathetic listening while maintaining professional boundaries. In a city where coffee culture and social interaction are paramount, the consultation room often serves as a safe harbor from the pressures of urban life. The GP provides not just medical advice but also psychological reassurance, recognizing that health is inextricably linked to mental and emotional well-being.</w:t>
      </w:r>
    </w:p>
    <w:p>
      <w:pPr>
        <w:pStyle w:val="BodyText"/>
      </w:pPr>
      <w:r>
        <w:t xml:space="preserve">Preventive medicine is another area where the</w:t>
      </w:r>
      <w:r>
        <w:t xml:space="preserve"> </w:t>
      </w:r>
      <w:r>
        <w:rPr>
          <w:bCs/>
          <w:b/>
        </w:rPr>
        <w:t xml:space="preserve">Doctor General Practitioner</w:t>
      </w:r>
      <w:r>
        <w:t xml:space="preserve"> </w:t>
      </w:r>
      <w:r>
        <w:t xml:space="preserve">shines, particularly in</w:t>
      </w:r>
      <w:r>
        <w:t xml:space="preserve"> </w:t>
      </w:r>
      <w:r>
        <w:rPr>
          <w:bCs/>
          <w:b/>
        </w:rPr>
        <w:t xml:space="preserve">France Lyon</w:t>
      </w:r>
      <w:r>
        <w:t xml:space="preserve">. With rising rates of lifestyle-related diseases such as diabetes and cardiovascular issues, GPs have taken on a more proactive role. Public health campaigns launched by regional health agencies often target specific demographics within Lyon’s diverse population. Doctors here utilize these guidelines to screen patients early, promoting healthier lifestyles tailored to the local context. For instance, understanding the dietary habits associated with Lyonnaise cuisine allows GPs to offer realistic and culturally sensitive advice on nutrition, rather than imposing generic restrictions that patients are likely to ignore.</w:t>
      </w:r>
    </w:p>
    <w:p>
      <w:pPr>
        <w:pStyle w:val="BodyText"/>
      </w:pPr>
      <w:r>
        <w:t xml:space="preserve">The digital transformation of healthcare has also impacted the role of the</w:t>
      </w:r>
      <w:r>
        <w:t xml:space="preserve"> </w:t>
      </w:r>
      <w:r>
        <w:rPr>
          <w:bCs/>
          <w:b/>
        </w:rPr>
        <w:t xml:space="preserve">Doctor General Practitioner</w:t>
      </w:r>
      <w:r>
        <w:t xml:space="preserve">. In recent years, platforms like Doctolib have become integral tools for booking appointments across France. This shift has streamlined access to care in</w:t>
      </w:r>
      <w:r>
        <w:t xml:space="preserve"> </w:t>
      </w:r>
      <w:r>
        <w:rPr>
          <w:bCs/>
          <w:b/>
        </w:rPr>
        <w:t xml:space="preserve">France Lyon</w:t>
      </w:r>
      <w:r>
        <w:t xml:space="preserve">, reducing wait times and increasing transparency. However, technology cannot replace the human element. While online scheduling is convenient, the actual diagnosis and treatment planning remain deeply personal interactions. GPs must now be adept at using electronic health records while still maintaining eye contact and genuine connection with their patients.</w:t>
      </w:r>
    </w:p>
    <w:p>
      <w:pPr>
        <w:pStyle w:val="BodyText"/>
      </w:pPr>
      <w:r>
        <w:t xml:space="preserve">Additionally, the demographic makeup of</w:t>
      </w:r>
      <w:r>
        <w:t xml:space="preserve"> </w:t>
      </w:r>
      <w:r>
        <w:rPr>
          <w:bCs/>
          <w:b/>
        </w:rPr>
        <w:t xml:space="preserve">France Lyon</w:t>
      </w:r>
      <w:r>
        <w:t xml:space="preserve"> </w:t>
      </w:r>
      <w:r>
        <w:t xml:space="preserve">presents unique challenges and opportunities for general practitioners. The city has an aging population that requires geriatric expertise combined with generalist knowledge. Simultaneously, it attracts a young professional class due to its thriving tech and business sectors. A skilled</w:t>
      </w:r>
      <w:r>
        <w:t xml:space="preserve"> </w:t>
      </w:r>
      <w:r>
        <w:rPr>
          <w:bCs/>
          <w:b/>
        </w:rPr>
        <w:t xml:space="preserve">Doctor General Practitioner</w:t>
      </w:r>
      <w:r>
        <w:t xml:space="preserve"> </w:t>
      </w:r>
      <w:r>
        <w:t xml:space="preserve">must cater to both extremes: managing chronic conditions in the elderly while addressing stress-related illnesses in younger adults. This versatility is what defines excellence in primary care within this metropolitan area.</w:t>
      </w:r>
    </w:p>
    <w:p>
      <w:pPr>
        <w:pStyle w:val="BodyText"/>
      </w:pPr>
      <w:r>
        <w:t xml:space="preserve">In conclusion, the</w:t>
      </w:r>
      <w:r>
        <w:t xml:space="preserve"> </w:t>
      </w:r>
      <w:r>
        <w:rPr>
          <w:bCs/>
          <w:b/>
        </w:rPr>
        <w:t xml:space="preserve">Doctor General Practitioner</w:t>
      </w:r>
      <w:r>
        <w:t xml:space="preserve"> </w:t>
      </w:r>
      <w:r>
        <w:t xml:space="preserve">is far more than a simple physician; they are the backbone of community health infrastructure. In</w:t>
      </w:r>
      <w:r>
        <w:t xml:space="preserve"> </w:t>
      </w:r>
      <w:r>
        <w:rPr>
          <w:bCs/>
          <w:b/>
        </w:rPr>
        <w:t xml:space="preserve">France Lyon</w:t>
      </w:r>
      <w:r>
        <w:t xml:space="preserve">, their role is amplified by the city’s rich medical heritage and its commitment to equitable healthcare access. They bridge the gap between specialized hospital care and daily living, ensuring that every citizen receives personalized attention regardless of background or age. As we look to the future, strengthening this primary care network will be essential for sustaining high-quality health outcomes in</w:t>
      </w:r>
      <w:r>
        <w:t xml:space="preserve"> </w:t>
      </w:r>
      <w:r>
        <w:rPr>
          <w:bCs/>
          <w:b/>
        </w:rPr>
        <w:t xml:space="preserve">France Lyon</w:t>
      </w:r>
      <w:r>
        <w:t xml:space="preserve">. Recognizing and valuing the contributions of these generalists is not just a medical imperative but a social necessity, ensuring that the well-being of Lyon’s residents remains protected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France, Lyon</dc:title>
  <dc:creator/>
  <dc:language>en</dc:language>
  <cp:keywords/>
  <dcterms:created xsi:type="dcterms:W3CDTF">2026-07-29T15:00:57Z</dcterms:created>
  <dcterms:modified xsi:type="dcterms:W3CDTF">2026-07-29T15:00:57Z</dcterms:modified>
</cp:coreProperties>
</file>

<file path=docProps/custom.xml><?xml version="1.0" encoding="utf-8"?>
<Properties xmlns="http://schemas.openxmlformats.org/officeDocument/2006/custom-properties" xmlns:vt="http://schemas.openxmlformats.org/officeDocument/2006/docPropsVTypes"/>
</file>