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Germany</w:t>
      </w:r>
      <w:r>
        <w:t xml:space="preserve"> </w:t>
      </w:r>
      <w:r>
        <w:t xml:space="preserve">Frankfurt</w:t>
      </w:r>
    </w:p>
    <w:bookmarkStart w:id="25" w:name="Xe08790796ca6773a29e3ad0894e4be24a2f7160"/>
    <w:p>
      <w:pPr>
        <w:pStyle w:val="Heading1"/>
      </w:pPr>
      <w:r>
        <w:t xml:space="preserve">The Pillar of Healthcare: The Doctor General Practitioner in the Context of Germany Frankfurt</w:t>
      </w:r>
    </w:p>
    <w:p>
      <w:pPr>
        <w:pStyle w:val="FirstParagraph"/>
      </w:pPr>
      <w:r>
        <w:t xml:space="preserve">In the complex and highly structured landscape of modern healthcare, few roles are as fundamental or versatile as that of the general practitioner. This is particularly true in</w:t>
      </w:r>
      <w:r>
        <w:t xml:space="preserve"> </w:t>
      </w:r>
      <w:r>
        <w:rPr>
          <w:bCs/>
          <w:b/>
        </w:rPr>
        <w:t xml:space="preserve">Germany Frankfurt</w:t>
      </w:r>
      <w:r>
        <w:t xml:space="preserve">, a city that serves not only as a major financial hub but also as a critical intersection for international travel, migration, and economic exchange. The</w:t>
      </w:r>
      <w:r>
        <w:t xml:space="preserve"> </w:t>
      </w:r>
      <w:r>
        <w:rPr>
          <w:bCs/>
          <w:b/>
        </w:rPr>
        <w:t xml:space="preserve">Doctor General Practitioner</w:t>
      </w:r>
      <w:r>
        <w:t xml:space="preserve"> </w:t>
      </w:r>
      <w:r>
        <w:t xml:space="preserve">stands at the forefront of this system, acting as the primary point of contact for medical care and the gatekeeper to specialized treatment. Understanding the specific dynamics of general practice within this vibrant German metropolis requires an examination of its operational role, its integration with insurance systems, and its cultural significance in maintaining public health.</w:t>
      </w:r>
    </w:p>
    <w:bookmarkStart w:id="20" w:name="Xeab0ebf838b16850aaaec27d1c19e9ef45d6afc"/>
    <w:p>
      <w:pPr>
        <w:pStyle w:val="Heading2"/>
      </w:pPr>
      <w:r>
        <w:t xml:space="preserve">The Role of the Doctor General Practitioner</w:t>
      </w:r>
    </w:p>
    <w:p>
      <w:pPr>
        <w:pStyle w:val="FirstParagraph"/>
      </w:pPr>
      <w:r>
        <w:t xml:space="preserve">A</w:t>
      </w:r>
      <w:r>
        <w:t xml:space="preserve"> </w:t>
      </w:r>
      <w:r>
        <w:rPr>
          <w:bCs/>
          <w:b/>
        </w:rPr>
        <w:t xml:space="preserve">Doctor General Practitioner</w:t>
      </w:r>
      <w:r>
        <w:t xml:space="preserve">, often referred to as a "Hausarzt" in German, serves as the first line of defense against illness. Their primary function is to provide comprehensive, continuous care regardless of age or disease type. This holistic approach distinguishes general practice from specialized medicine, which focuses on specific organs or conditions. In</w:t>
      </w:r>
      <w:r>
        <w:t xml:space="preserve"> </w:t>
      </w:r>
      <w:r>
        <w:rPr>
          <w:bCs/>
          <w:b/>
        </w:rPr>
        <w:t xml:space="preserve">Germany Frankfurt</w:t>
      </w:r>
      <w:r>
        <w:t xml:space="preserve">, where the population is diverse and transient due to its status as a global financial center, the general practitioner plays a crucial role in continuity of care. For expatriates and long-term residents alike, establishing a relationship with a trusted general practitioner provides stability amidst the fast-paced lifestyle of one of Europe's most dynamic cities.</w:t>
      </w:r>
    </w:p>
    <w:p>
      <w:pPr>
        <w:pStyle w:val="BodyText"/>
      </w:pPr>
      <w:r>
        <w:t xml:space="preserve">The responsibilities of a</w:t>
      </w:r>
      <w:r>
        <w:t xml:space="preserve"> </w:t>
      </w:r>
      <w:r>
        <w:rPr>
          <w:bCs/>
          <w:b/>
        </w:rPr>
        <w:t xml:space="preserve">Doctor General Practitioner</w:t>
      </w:r>
      <w:r>
        <w:t xml:space="preserve"> </w:t>
      </w:r>
      <w:r>
        <w:t xml:space="preserve">extend beyond simple diagnosis and treatment. They are responsible for preventive medicine, health education, and the early detection of potential health issues. Regular check-ups, vaccinations, and screening tests are often coordinated by these doctors. This proactive approach is essential in reducing the burden on specialized hospitals and emergency rooms. In</w:t>
      </w:r>
      <w:r>
        <w:t xml:space="preserve"> </w:t>
      </w:r>
      <w:r>
        <w:rPr>
          <w:bCs/>
          <w:b/>
        </w:rPr>
        <w:t xml:space="preserve">Germany Frankfurt</w:t>
      </w:r>
      <w:r>
        <w:t xml:space="preserve">, with its high density of corporate offices and international residents, stress-related illnesses are common. General practitioners are well-equipped to manage these conditions through a combination of medical intervention, lifestyle counseling, and psychological support.</w:t>
      </w:r>
    </w:p>
    <w:bookmarkEnd w:id="20"/>
    <w:bookmarkStart w:id="21" w:name="Xe36e8e32efa3e8748fcd4713c9749de93bd4dd3"/>
    <w:p>
      <w:pPr>
        <w:pStyle w:val="Heading2"/>
      </w:pPr>
      <w:r>
        <w:t xml:space="preserve">The Healthcare System in Germany Frankfurt</w:t>
      </w:r>
    </w:p>
    <w:p>
      <w:pPr>
        <w:pStyle w:val="FirstParagraph"/>
      </w:pPr>
      <w:r>
        <w:t xml:space="preserve">To fully appreciate the role of the general practitioner, one must understand the healthcare framework in which they operate. The German healthcare system is known for its high quality and universal coverage. In</w:t>
      </w:r>
      <w:r>
        <w:t xml:space="preserve"> </w:t>
      </w:r>
      <w:r>
        <w:rPr>
          <w:bCs/>
          <w:b/>
        </w:rPr>
        <w:t xml:space="preserve">Germany Frankfurt</w:t>
      </w:r>
      <w:r>
        <w:t xml:space="preserve">, residents are typically covered by either statutory health insurance (Gesetzliche Krankenversicherung) or private health insurance (Private Krankenversicherung). Regardless of the type of insurance, access to a</w:t>
      </w:r>
      <w:r>
        <w:t xml:space="preserve"> </w:t>
      </w:r>
      <w:r>
        <w:rPr>
          <w:bCs/>
          <w:b/>
        </w:rPr>
        <w:t xml:space="preserve">Doctor General Practitioner</w:t>
      </w:r>
      <w:r>
        <w:t xml:space="preserve"> </w:t>
      </w:r>
      <w:r>
        <w:t xml:space="preserve">is usually free at the point of service, with patients often paying a small co-pay for specific services.</w:t>
      </w:r>
    </w:p>
    <w:p>
      <w:pPr>
        <w:pStyle w:val="BodyText"/>
      </w:pPr>
      <w:r>
        <w:t xml:space="preserve">A unique feature of this system is the gatekeeper model. Generally, patients must consult a general practitioner before seeing a specialist. This ensures that referrals are made appropriately and that resources are used efficiently. For international professionals in</w:t>
      </w:r>
      <w:r>
        <w:t xml:space="preserve"> </w:t>
      </w:r>
      <w:r>
        <w:rPr>
          <w:bCs/>
          <w:b/>
        </w:rPr>
        <w:t xml:space="preserve">Germany Frankfurt</w:t>
      </w:r>
      <w:r>
        <w:t xml:space="preserve">, navigating this system can initially be challenging due to language barriers and unfamiliarity with local protocols. However, many practices in the city offer multilingual staff or translation services to accommodate non-German speakers. This inclusivity is vital for ensuring equitable access to care.</w:t>
      </w:r>
    </w:p>
    <w:bookmarkEnd w:id="21"/>
    <w:bookmarkStart w:id="22" w:name="cultural-and-social-significance"/>
    <w:p>
      <w:pPr>
        <w:pStyle w:val="Heading2"/>
      </w:pPr>
      <w:r>
        <w:t xml:space="preserve">Cultural and Social Significance</w:t>
      </w:r>
    </w:p>
    <w:p>
      <w:pPr>
        <w:pStyle w:val="FirstParagraph"/>
      </w:pPr>
      <w:r>
        <w:t xml:space="preserve">Beyond the clinical aspects, the relationship between a patient and their</w:t>
      </w:r>
      <w:r>
        <w:t xml:space="preserve"> </w:t>
      </w:r>
      <w:r>
        <w:rPr>
          <w:bCs/>
          <w:b/>
        </w:rPr>
        <w:t xml:space="preserve">Doctor General Practitioner</w:t>
      </w:r>
      <w:r>
        <w:t xml:space="preserve"> </w:t>
      </w:r>
      <w:r>
        <w:t xml:space="preserve">carries significant social weight in German culture. Trust is paramount. Patients often visit the same general practitioner for decades, creating a bond that allows for deep understanding of personal health histories and family dynamics. In</w:t>
      </w:r>
      <w:r>
        <w:t xml:space="preserve"> </w:t>
      </w:r>
      <w:r>
        <w:rPr>
          <w:bCs/>
          <w:b/>
        </w:rPr>
        <w:t xml:space="preserve">Germany Frankfurt</w:t>
      </w:r>
      <w:r>
        <w:t xml:space="preserve">, where work-life balance can sometimes be strained by the demands of international finance and business, this trusted relationship serves as a critical support system.</w:t>
      </w:r>
    </w:p>
    <w:p>
      <w:pPr>
        <w:pStyle w:val="BodyText"/>
      </w:pPr>
      <w:r>
        <w:t xml:space="preserve">The general practitioner also acts as an educator. They empower patients to take charge of their own health through clear communication and evidence-based advice. In a city like</w:t>
      </w:r>
      <w:r>
        <w:t xml:space="preserve"> </w:t>
      </w:r>
      <w:r>
        <w:rPr>
          <w:bCs/>
          <w:b/>
        </w:rPr>
        <w:t xml:space="preserve">Germany Frankfurt</w:t>
      </w:r>
      <w:r>
        <w:t xml:space="preserve">, which is increasingly focused on sustainability and well-being, this educational role extends to promoting healthy diets, physical activity, and mental wellness. By integrating modern medical knowledge with personalized care plans, general practitioners contribute significantly to the overall quality of life in the region.</w:t>
      </w:r>
    </w:p>
    <w:bookmarkEnd w:id="22"/>
    <w:bookmarkStart w:id="23" w:name="challenges-and-future-directions"/>
    <w:p>
      <w:pPr>
        <w:pStyle w:val="Heading2"/>
      </w:pPr>
      <w:r>
        <w:t xml:space="preserve">Challenges and Future Directions</w:t>
      </w:r>
    </w:p>
    <w:p>
      <w:pPr>
        <w:pStyle w:val="FirstParagraph"/>
      </w:pPr>
      <w:r>
        <w:t xml:space="preserve">Despite its strengths, the system faces challenges. There is a growing shortage of general practitioners across Germany, including in major cities like</w:t>
      </w:r>
      <w:r>
        <w:t xml:space="preserve"> </w:t>
      </w:r>
      <w:r>
        <w:rPr>
          <w:bCs/>
          <w:b/>
        </w:rPr>
        <w:t xml:space="preserve">Germany Frankfurt</w:t>
      </w:r>
      <w:r>
        <w:t xml:space="preserve">. This demographic shift means that many doctors are nearing retirement age, while fewer young physicians choose to enter general practice due to administrative burdens and high workloads. Addressing this requires policy changes that make the profession more attractive through better compensation and reduced bureaucratic pressure.</w:t>
      </w:r>
    </w:p>
    <w:p>
      <w:pPr>
        <w:pStyle w:val="BodyText"/>
      </w:pPr>
      <w:r>
        <w:t xml:space="preserve">Furthermore, technological advancements are reshaping the landscape. Telemedicine has become increasingly prevalent, allowing</w:t>
      </w:r>
      <w:r>
        <w:t xml:space="preserve"> </w:t>
      </w:r>
      <w:r>
        <w:rPr>
          <w:bCs/>
          <w:b/>
        </w:rPr>
        <w:t xml:space="preserve">Doctor General Practitioner</w:t>
      </w:r>
      <w:r>
        <w:t xml:space="preserve">s in</w:t>
      </w:r>
      <w:r>
        <w:t xml:space="preserve"> </w:t>
      </w:r>
      <w:r>
        <w:rPr>
          <w:bCs/>
          <w:b/>
        </w:rPr>
        <w:t xml:space="preserve">Germany Frankfurt</w:t>
      </w:r>
      <w:r>
        <w:t xml:space="preserve"> </w:t>
      </w:r>
      <w:r>
        <w:t xml:space="preserve">to consult with patients remotely. This innovation enhances accessibility, particularly for those with mobility issues or busy schedules. However, it also raises questions about privacy and the quality of virtual examinations that cannot be addressed physically.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Doctor General Practitioner</w:t>
      </w:r>
      <w:r>
        <w:t xml:space="preserve"> </w:t>
      </w:r>
      <w:r>
        <w:t xml:space="preserve">remains an indispensable component of healthcare in</w:t>
      </w:r>
      <w:r>
        <w:t xml:space="preserve"> </w:t>
      </w:r>
      <w:r>
        <w:rPr>
          <w:bCs/>
          <w:b/>
        </w:rPr>
        <w:t xml:space="preserve">Germany Frankfurt</w:t>
      </w:r>
      <w:r>
        <w:t xml:space="preserve">. They provide not only medical expertise but also continuity, trust, and holistic support to individuals living and working in one of Europe’s most important cities. As the healthcare landscape evolves with technological changes and demographic shifts, the role of the general practitioner will continue to adapt. Yet, their core mission—to ensure comprehensive care for every individual—will remain unchanged. For anyone residing in or visiting</w:t>
      </w:r>
      <w:r>
        <w:t xml:space="preserve"> </w:t>
      </w:r>
      <w:r>
        <w:rPr>
          <w:bCs/>
          <w:b/>
        </w:rPr>
        <w:t xml:space="preserve">Germany Frankfurt</w:t>
      </w:r>
      <w:r>
        <w:t xml:space="preserve">, establishing a relationship with a skilled and compassionate general practitioner is an investment in long-term health and well-being.</w:t>
      </w:r>
    </w:p>
    <w:p>
      <w:pPr>
        <w:pStyle w:val="BodyText"/>
      </w:pPr>
      <w:r>
        <w:t xml:space="preserve">The synergy between advanced medical infrastructure, robust insurance systems, and dedicated professionals ensures that healthcare remains accessible and effective. By recognizing the value of general practice, society can better address current challenges such as workforce shortages while embracing future opportunities like digital health innovations. Ultimately, the general practitioner in</w:t>
      </w:r>
      <w:r>
        <w:t xml:space="preserve"> </w:t>
      </w:r>
      <w:r>
        <w:rPr>
          <w:bCs/>
          <w:b/>
        </w:rPr>
        <w:t xml:space="preserve">Germany Frankfurt</w:t>
      </w:r>
      <w:r>
        <w:t xml:space="preserve"> </w:t>
      </w:r>
      <w:r>
        <w:t xml:space="preserve">embodies the intersection of compassionate care and scientific rigor, serving as a cornerstone of public health in this cosmopolitan hub.</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 Doctor General Practitioner in Germany Frankfurt</dc:title>
  <dc:creator/>
  <dc:language>en</dc:language>
  <cp:keywords/>
  <dcterms:created xsi:type="dcterms:W3CDTF">2026-07-29T06:56:10Z</dcterms:created>
  <dcterms:modified xsi:type="dcterms:W3CDTF">2026-07-29T06:56:10Z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