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31d95ac03cfd04604da93e892127c187dfa4596"/>
    <w:p>
      <w:pPr>
        <w:pStyle w:val="Heading1"/>
      </w:pPr>
      <w:r>
        <w:t xml:space="preserve">The Pillar of Primary Care: The Doctor General Practitioner in Germany Munich</w:t>
      </w:r>
    </w:p>
    <w:p>
      <w:pPr>
        <w:pStyle w:val="FirstParagraph"/>
      </w:pPr>
      <w:r>
        <w:t xml:space="preserve">In the bustling metropolis of Munich, a city known for its blend of traditional Bavarian culture and modern innovation, the healthcare system stands as a testament to efficiency and high standards. At the very heart of this intricate medical infrastructure lies a crucial figure: the</w:t>
      </w:r>
      <w:r>
        <w:t xml:space="preserve"> </w:t>
      </w:r>
      <w:r>
        <w:t xml:space="preserve">Doctor General Practitioner</w:t>
      </w:r>
      <w:r>
        <w:t xml:space="preserve">. This professional serves not merely as a medical provider but as the primary gatekeeper, counselor, and long-term partner in health for residents of</w:t>
      </w:r>
      <w:r>
        <w:t xml:space="preserve"> </w:t>
      </w:r>
      <w:r>
        <w:t xml:space="preserve">Germany Munich</w:t>
      </w:r>
      <w:r>
        <w:t xml:space="preserve">. The role of the general practitioner in this specific context is multifaceted, requiring a deep understanding of local demographics, the specifics of the German statutory health insurance system, and the unique lifestyle factors present in one of Europe's most vibrant cities.</w:t>
      </w:r>
    </w:p>
    <w:bookmarkStart w:id="20" w:name="X2a3f20916645ae1b8d5a40711963bcee0d22d02"/>
    <w:p>
      <w:pPr>
        <w:pStyle w:val="Heading2"/>
      </w:pPr>
      <w:r>
        <w:t xml:space="preserve">The Gatekeeper Function within the German Healthcare System</w:t>
      </w:r>
    </w:p>
    <w:p>
      <w:pPr>
        <w:pStyle w:val="FirstParagraph"/>
      </w:pPr>
      <w:r>
        <w:t xml:space="preserve">To understand the significance of a</w:t>
      </w:r>
      <w:r>
        <w:t xml:space="preserve"> </w:t>
      </w:r>
      <w:r>
        <w:t xml:space="preserve">Doctor General Practitioner</w:t>
      </w:r>
      <w:r>
        <w:t xml:space="preserve"> </w:t>
      </w:r>
      <w:r>
        <w:t xml:space="preserve">in Munich, one must first appreciate the structure of healthcare in Germany. The system operates largely on a statutory health insurance model, which covers approximately 90% of the population. In this framework, the general practitioner acts as an indispensable gatekeeper. Unlike systems where patients may directly consult specialists or undergo expensive emergency room visits for minor ailments, patients in</w:t>
      </w:r>
      <w:r>
        <w:t xml:space="preserve"> </w:t>
      </w:r>
      <w:r>
        <w:t xml:space="preserve">Germany Munich</w:t>
      </w:r>
      <w:r>
        <w:t xml:space="preserve"> </w:t>
      </w:r>
      <w:r>
        <w:t xml:space="preserve">are typically required to visit their general practitioner first for non-emergency issues. This</w:t>
      </w:r>
      <w:r>
        <w:t xml:space="preserve"> </w:t>
      </w:r>
      <w:r>
        <w:rPr>
          <w:iCs/>
          <w:i/>
        </w:rPr>
        <w:t xml:space="preserve">Scheinprinzip</w:t>
      </w:r>
      <w:r>
        <w:t xml:space="preserve"> </w:t>
      </w:r>
      <w:r>
        <w:t xml:space="preserve">(certificate principle) ensures that resources are allocated efficiently. The general practitioner assesses the severity of the condition, provides initial treatment for common ailments such as infections, flu, or minor injuries, and determines if a referral to a specialist is medically necessary.</w:t>
      </w:r>
    </w:p>
    <w:p>
      <w:pPr>
        <w:pStyle w:val="BodyText"/>
      </w:pPr>
      <w:r>
        <w:t xml:space="preserve">This gatekeeping role is particularly vital in Munich due to the city's high population density and the concentration of world-class university clinics. Without the triage function performed by general practitioners, these specialized facilities would be overwhelmed by cases that could easily be managed at a local level. Therefore, the</w:t>
      </w:r>
      <w:r>
        <w:t xml:space="preserve"> </w:t>
      </w:r>
      <w:r>
        <w:t xml:space="preserve">Doctor General Practitioner</w:t>
      </w:r>
      <w:r>
        <w:t xml:space="preserve"> </w:t>
      </w:r>
      <w:r>
        <w:t xml:space="preserve">is essential in maintaining the flow and functionality of the entire healthcare network in</w:t>
      </w:r>
      <w:r>
        <w:t xml:space="preserve"> </w:t>
      </w:r>
      <w:r>
        <w:t xml:space="preserve">Germany Munich</w:t>
      </w:r>
      <w:r>
        <w:t xml:space="preserve">.</w:t>
      </w:r>
    </w:p>
    <w:bookmarkEnd w:id="20"/>
    <w:bookmarkStart w:id="21" w:name="X34cde4fa8c7e3628b9f18c673b9939079d34a39"/>
    <w:p>
      <w:pPr>
        <w:pStyle w:val="Heading2"/>
      </w:pPr>
      <w:r>
        <w:t xml:space="preserve">A Continuum of Care: Long-Term Relationships and Preventive Medicine</w:t>
      </w:r>
    </w:p>
    <w:p>
      <w:pPr>
        <w:pStyle w:val="FirstParagraph"/>
      </w:pPr>
      <w:r>
        <w:t xml:space="preserve">Beyond acute care, the essence of general practice lies in continuity. In a city as transient and fast-paced as Munich, where many residents are expatriates, students from prestigious universities like LMU or TUM, or professionals moving between jobs in the tech and automotive sectors, stability is rare. A</w:t>
      </w:r>
      <w:r>
        <w:t xml:space="preserve"> </w:t>
      </w:r>
      <w:r>
        <w:t xml:space="preserve">Doctor General Practitioner</w:t>
      </w:r>
      <w:r>
        <w:t xml:space="preserve"> </w:t>
      </w:r>
      <w:r>
        <w:t xml:space="preserve">offers this stability. They build long-term relationships with patients, gaining a holistic understanding of their medical history, family dynamics, and psychosocial stressors.</w:t>
      </w:r>
    </w:p>
    <w:p>
      <w:pPr>
        <w:pStyle w:val="BodyText"/>
      </w:pPr>
      <w:r>
        <w:t xml:space="preserve">This longitudinal perspective allows for effective preventive medicine. In</w:t>
      </w:r>
      <w:r>
        <w:t xml:space="preserve"> </w:t>
      </w:r>
      <w:r>
        <w:t xml:space="preserve">Germany Munich</w:t>
      </w:r>
      <w:r>
        <w:t xml:space="preserve">, where the population is generally affluent but faces high levels of occupational stress and urban living pressures, the general practitioner plays a critical role in identifying risk factors early. Routine check-ups (</w:t>
      </w:r>
      <w:r>
        <w:rPr>
          <w:iCs/>
          <w:i/>
        </w:rPr>
        <w:t xml:space="preserve">Vorsorgeuntersuchungen</w:t>
      </w:r>
      <w:r>
        <w:t xml:space="preserve">), cancer screenings, and vaccination advice are standard offerings. By monitoring blood pressure, cholesterol levels, and lifestyle habits over years rather than just during moments of illness, the</w:t>
      </w:r>
      <w:r>
        <w:t xml:space="preserve"> </w:t>
      </w:r>
      <w:r>
        <w:t xml:space="preserve">Doctor General Practitioner</w:t>
      </w:r>
      <w:r>
        <w:t xml:space="preserve"> </w:t>
      </w:r>
      <w:r>
        <w:t xml:space="preserve">helps prevent chronic diseases such as diabetes and hypertension. This proactive approach reduces the long-term burden on healthcare facilities in</w:t>
      </w:r>
      <w:r>
        <w:t xml:space="preserve"> </w:t>
      </w:r>
      <w:r>
        <w:t xml:space="preserve">Germany Munich</w:t>
      </w:r>
      <w:r>
        <w:t xml:space="preserve"> </w:t>
      </w:r>
      <w:r>
        <w:t xml:space="preserve">and improves the overall quality of life for patients.</w:t>
      </w:r>
    </w:p>
    <w:bookmarkEnd w:id="21"/>
    <w:bookmarkStart w:id="22" w:name="X6d2f7d86f213b0768da436a8930f355cd52f922"/>
    <w:p>
      <w:pPr>
        <w:pStyle w:val="Heading2"/>
      </w:pPr>
      <w:r>
        <w:t xml:space="preserve">Cultural Sensitivity and Integration in a Diverse Metropolis</w:t>
      </w:r>
    </w:p>
    <w:p>
      <w:pPr>
        <w:pStyle w:val="FirstParagraph"/>
      </w:pPr>
      <w:r>
        <w:t xml:space="preserve">Munich is increasingly diverse, with a significant international community comprising expatriates from around the globe. Language barriers and cultural differences can pose significant challenges in medical consultations. A competent</w:t>
      </w:r>
      <w:r>
        <w:t xml:space="preserve"> </w:t>
      </w:r>
      <w:r>
        <w:t xml:space="preserve">Doctor General Practitioner</w:t>
      </w:r>
      <w:r>
        <w:t xml:space="preserve"> </w:t>
      </w:r>
      <w:r>
        <w:t xml:space="preserve">in this environment must possess not only medical expertise but also cultural competence and often multilingual abilities or access to translation services.</w:t>
      </w:r>
    </w:p>
    <w:p>
      <w:pPr>
        <w:pStyle w:val="BodyText"/>
      </w:pPr>
      <w:r>
        <w:t xml:space="preserve">For expatriates new to</w:t>
      </w:r>
      <w:r>
        <w:t xml:space="preserve"> </w:t>
      </w:r>
      <w:r>
        <w:t xml:space="preserve">Germany Munich</w:t>
      </w:r>
      <w:r>
        <w:t xml:space="preserve">, navigating the healthcare system can be daunting. They may be unfamiliar with the concept of choosing a specific doctor (</w:t>
      </w:r>
      <w:r>
        <w:rPr>
          <w:iCs/>
          <w:i/>
        </w:rPr>
        <w:t xml:space="preserve">Hausarztwahl</w:t>
      </w:r>
      <w:r>
        <w:t xml:space="preserve">) or how appointments are scheduled via phone or digital platforms. The general practitioner often takes on an advisory role, explaining not just the diagnosis but also how to navigate insurance claims, where to find pharmacies (</w:t>
      </w:r>
      <w:r>
        <w:rPr>
          <w:iCs/>
          <w:i/>
        </w:rPr>
        <w:t xml:space="preserve">Apotheken</w:t>
      </w:r>
      <w:r>
        <w:t xml:space="preserve">), and what expectations are reasonable within the German medical context. This integration support is a subtle yet powerful aspect of the</w:t>
      </w:r>
      <w:r>
        <w:t xml:space="preserve"> </w:t>
      </w:r>
      <w:r>
        <w:t xml:space="preserve">Doctor General Practitioner</w:t>
      </w:r>
      <w:r>
        <w:t xml:space="preserve">'s role in fostering health equity in</w:t>
      </w:r>
      <w:r>
        <w:t xml:space="preserve"> </w:t>
      </w:r>
      <w:r>
        <w:t xml:space="preserve">Germany Munich</w:t>
      </w:r>
      <w:r>
        <w:t xml:space="preserve">.</w:t>
      </w:r>
    </w:p>
    <w:bookmarkEnd w:id="22"/>
    <w:bookmarkStart w:id="23" w:name="Xe1212e615c6c230381fcb6ea845d4bab3cb6ea8"/>
    <w:p>
      <w:pPr>
        <w:pStyle w:val="Heading2"/>
      </w:pPr>
      <w:r>
        <w:t xml:space="preserve">The Future of General Practice in an Urban Center</w:t>
      </w:r>
    </w:p>
    <w:p>
      <w:pPr>
        <w:pStyle w:val="FirstParagraph"/>
      </w:pPr>
      <w:r>
        <w:t xml:space="preserve">As Munich continues to grow, so too does the demand for primary care services. The digital transformation of healthcare offers new tools for general practitioners, including telemedicine options and electronic health records. However, these technologies must be integrated without losing the human touch that defines general practice. In</w:t>
      </w:r>
      <w:r>
        <w:t xml:space="preserve"> </w:t>
      </w:r>
      <w:r>
        <w:t xml:space="preserve">Germany Munich</w:t>
      </w:r>
      <w:r>
        <w:t xml:space="preserve">, where time is a precious commodity for busy professionals, efficient access to care through digital means can enhance patient satisfaction while maintaining the rigorous standards expected of German healthcare.</w:t>
      </w:r>
    </w:p>
    <w:p>
      <w:pPr>
        <w:pStyle w:val="BodyText"/>
      </w:pPr>
      <w:r>
        <w:t xml:space="preserve">Furthermore, addressing burnout among physicians remains a priority. The demand on the</w:t>
      </w:r>
      <w:r>
        <w:t xml:space="preserve"> </w:t>
      </w:r>
      <w:r>
        <w:t xml:space="preserve">Doctor General Practitioner</w:t>
      </w:r>
      <w:r>
        <w:t xml:space="preserve"> </w:t>
      </w:r>
      <w:r>
        <w:t xml:space="preserve">in major cities is high, balancing administrative duties with clinical responsibilities. Supporting these professionals ensures that they remain effective advocates for their patients in</w:t>
      </w:r>
      <w:r>
        <w:t xml:space="preserve"> </w:t>
      </w:r>
      <w:r>
        <w:t xml:space="preserve">Germany Munich</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t xml:space="preserve">Doctor General Practitioner</w:t>
      </w:r>
      <w:r>
        <w:t xml:space="preserve"> </w:t>
      </w:r>
      <w:r>
        <w:t xml:space="preserve">is far more than a first point of contact; they are the cornerstone of public health in urban environments like Munich. Through their role as gatekeepers, providers of continuous care, preventers of disease, and cultural mediators, they uphold the integrity and efficiency of the healthcare system in</w:t>
      </w:r>
      <w:r>
        <w:t xml:space="preserve"> </w:t>
      </w:r>
      <w:r>
        <w:t xml:space="preserve">Germany Munich</w:t>
      </w:r>
      <w:r>
        <w:t xml:space="preserve">. As the city evolves, so must support structures for general practitioners to ensure they can continue to deliver high-quality care. The well-being of Munich’s diverse population is inextricably linked to the strength and accessibility of its primary care network, making the general practitioner an indispensable asset in this dynamic German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Germany Munich</dc:title>
  <dc:creator/>
  <dc:language>en</dc:language>
  <cp:keywords/>
  <dcterms:created xsi:type="dcterms:W3CDTF">2026-07-29T08:49:50Z</dcterms:created>
  <dcterms:modified xsi:type="dcterms:W3CDTF">2026-07-29T08:49:50Z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