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Healthcare:</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Mumbai</w:t>
      </w:r>
    </w:p>
    <w:bookmarkStart w:id="26" w:name="Xb3d3ecf7f7740b0fbc1deec00b4a108ddafdfa6"/>
    <w:p>
      <w:pPr>
        <w:pStyle w:val="Heading1"/>
      </w:pPr>
      <w:r>
        <w:t xml:space="preserve">The Pillar of Healthcare: The Role of the Doctor General Practitioner in India Mumbai</w:t>
      </w:r>
    </w:p>
    <w:p>
      <w:pPr>
        <w:pStyle w:val="FirstParagraph"/>
      </w:pPr>
      <w:r>
        <w:t xml:space="preserve">In the sprawling, pulsating metropolis that is</w:t>
      </w:r>
      <w:r>
        <w:t xml:space="preserve"> </w:t>
      </w:r>
      <w:r>
        <w:rPr>
          <w:bCs/>
          <w:b/>
        </w:rPr>
        <w:t xml:space="preserve">India Mumbai</w:t>
      </w:r>
      <w:r>
        <w:t xml:space="preserve">, healthcare is not merely a service but a complex ecosystem shaped by demographic density, socioeconomic disparity, and rapid urbanization. At the heart of this intricate web stands a figure who serves as the primary interface between the patient and the vast machinery of modern medicine: the Doctor General Practitioner. In</w:t>
      </w:r>
      <w:r>
        <w:t xml:space="preserve"> </w:t>
      </w:r>
      <w:r>
        <w:rPr>
          <w:bCs/>
          <w:b/>
        </w:rPr>
        <w:t xml:space="preserve">India Mumbai</w:t>
      </w:r>
      <w:r>
        <w:t xml:space="preserve">, where life moves at an relentless pace and healthcare needs are diverse, understanding the critical role of these physicians is essential for appreciating how health is maintained, diagnosed, and managed in one of India’s most vibrant cities.</w:t>
      </w:r>
    </w:p>
    <w:bookmarkStart w:id="20" w:name="X53afb26422fd02714abfa9589e3933fdf6bb509"/>
    <w:p>
      <w:pPr>
        <w:pStyle w:val="Heading2"/>
      </w:pPr>
      <w:r>
        <w:t xml:space="preserve">The Unique Healthcare Landscape of India Mumbai</w:t>
      </w:r>
    </w:p>
    <w:p>
      <w:pPr>
        <w:pStyle w:val="FirstParagraph"/>
      </w:pPr>
      <w:r>
        <w:rPr>
          <w:bCs/>
          <w:b/>
        </w:rPr>
        <w:t xml:space="preserve">India Mumbai</w:t>
      </w:r>
      <w:r>
        <w:t xml:space="preserve">, often referred to as the financial capital of the country, presents a unique paradox in medical service delivery. It boasts some of the world’s most advanced tertiary care hospitals and specialized institutes, yet it is simultaneously home to densely populated slums and working-class neighborhoods where access to specialized care is limited for many. In this environment, the Doctor General Practitioner acts as a crucial bridge. They are often the first point of contact for millions of residents who cannot immediately afford or navigate the complex referral systems required for super-specialist treatments in elite institutions.</w:t>
      </w:r>
    </w:p>
    <w:p>
      <w:pPr>
        <w:pStyle w:val="BodyText"/>
      </w:pPr>
      <w:r>
        <w:t xml:space="preserve">The demographic diversity of</w:t>
      </w:r>
      <w:r>
        <w:t xml:space="preserve"> </w:t>
      </w:r>
      <w:r>
        <w:rPr>
          <w:bCs/>
          <w:b/>
        </w:rPr>
        <w:t xml:space="preserve">India Mumbai</w:t>
      </w:r>
      <w:r>
        <w:t xml:space="preserve"> </w:t>
      </w:r>
      <w:r>
        <w:t xml:space="preserve">means that a general practitioner must be well-versed in a wide array of conditions, ranging from lifestyle diseases like diabetes and hypertension, which are prevalent due to sedentary urban habits, to infectious diseases that persist in crowded living conditions. The Doctor General Practitioner is not just a diagnostician; they are cultural navigators who understand the specific health behaviors and socioeconomic constraints of their patients within</w:t>
      </w:r>
      <w:r>
        <w:t xml:space="preserve"> </w:t>
      </w:r>
      <w:r>
        <w:rPr>
          <w:bCs/>
          <w:b/>
        </w:rPr>
        <w:t xml:space="preserve">India Mumbai</w:t>
      </w:r>
      <w:r>
        <w:t xml:space="preserve">.</w:t>
      </w:r>
    </w:p>
    <w:bookmarkEnd w:id="20"/>
    <w:bookmarkStart w:id="21" w:name="X689c2070e088f40cb69af52470773c30b611d36"/>
    <w:p>
      <w:pPr>
        <w:pStyle w:val="Heading2"/>
      </w:pPr>
      <w:r>
        <w:t xml:space="preserve">The Role of the Doctor General Practitioner as Gatekeepers</w:t>
      </w:r>
    </w:p>
    <w:p>
      <w:pPr>
        <w:pStyle w:val="FirstParagraph"/>
      </w:pPr>
      <w:r>
        <w:t xml:space="preserve">In any robust healthcare system, the concept of gatekeeping is vital to prevent overcrowding in specialized facilities. In</w:t>
      </w:r>
      <w:r>
        <w:t xml:space="preserve"> </w:t>
      </w:r>
      <w:r>
        <w:rPr>
          <w:bCs/>
          <w:b/>
        </w:rPr>
        <w:t xml:space="preserve">India Mumbai</w:t>
      </w:r>
      <w:r>
        <w:t xml:space="preserve">, this role is disproportionately carried out by the Doctor General Practitioner. When a resident presents with symptoms such as persistent fever, abdominal pain, or respiratory distress, it is the GP who performs the initial assessment. Through history taking and basic diagnostic tests like blood counts and urine analysis, they determine whether the condition requires specialized intervention or can be managed through primary care protocols.</w:t>
      </w:r>
    </w:p>
    <w:p>
      <w:pPr>
        <w:pStyle w:val="BodyText"/>
      </w:pPr>
      <w:r>
        <w:t xml:space="preserve">This triage function is critical in</w:t>
      </w:r>
      <w:r>
        <w:t xml:space="preserve"> </w:t>
      </w:r>
      <w:r>
        <w:rPr>
          <w:bCs/>
          <w:b/>
        </w:rPr>
        <w:t xml:space="preserve">India Mumbai</w:t>
      </w:r>
      <w:r>
        <w:t xml:space="preserve">, where emergency rooms in major hospitals are often overwhelmed. By effectively managing minor ailments, chronic disease monitoring, and preventive screenings, the Doctor General Practitioner ensures that resources are allocated efficiently. Furthermore, they play a pivotal role in health education. In a city where stress levels are high and dietary habits can be poor due to fast-paced living or reliance on processed street food, the GP provides essential guidance on nutrition, exercise, and mental well-being.</w:t>
      </w:r>
    </w:p>
    <w:bookmarkEnd w:id="21"/>
    <w:bookmarkStart w:id="22" w:name="bridging-traditional-and-modern-medicine"/>
    <w:p>
      <w:pPr>
        <w:pStyle w:val="Heading2"/>
      </w:pPr>
      <w:r>
        <w:t xml:space="preserve">Bridging Traditional and Modern Medicine</w:t>
      </w:r>
    </w:p>
    <w:p>
      <w:pPr>
        <w:pStyle w:val="FirstParagraph"/>
      </w:pPr>
      <w:r>
        <w:t xml:space="preserve">Culture in</w:t>
      </w:r>
      <w:r>
        <w:t xml:space="preserve"> </w:t>
      </w:r>
      <w:r>
        <w:rPr>
          <w:bCs/>
          <w:b/>
        </w:rPr>
        <w:t xml:space="preserve">India Mumbai</w:t>
      </w:r>
      <w:r>
        <w:t xml:space="preserve"> </w:t>
      </w:r>
      <w:r>
        <w:t xml:space="preserve">often blends modern medical science with traditional practices. Many patients may consult homeopaths or Ayurvedic practitioners before or alongside visiting allopathic doctors. The competent Doctor General Practitioner operates with an understanding of this pluralistic healthcare landscape. They must be skilled enough to validate conventional treatments while respecting the patient’s belief systems, ensuring that there are no harmful interactions between different types of therapies. This holistic approach is particularly important in</w:t>
      </w:r>
      <w:r>
        <w:t xml:space="preserve"> </w:t>
      </w:r>
      <w:r>
        <w:rPr>
          <w:bCs/>
          <w:b/>
        </w:rPr>
        <w:t xml:space="preserve">India Mumbai</w:t>
      </w:r>
      <w:r>
        <w:t xml:space="preserve">, where trust between doctor and patient is the cornerstone of effective treatment adherence.</w:t>
      </w:r>
    </w:p>
    <w:bookmarkEnd w:id="22"/>
    <w:bookmarkStart w:id="23" w:name="challenges-faced-by-gps-in-india-mumbai"/>
    <w:p>
      <w:pPr>
        <w:pStyle w:val="Heading2"/>
      </w:pPr>
      <w:r>
        <w:t xml:space="preserve">Challenges Faced by GPs in India Mumbai</w:t>
      </w:r>
    </w:p>
    <w:p>
      <w:pPr>
        <w:pStyle w:val="FirstParagraph"/>
      </w:pPr>
      <w:r>
        <w:t xml:space="preserve">Despite their importance, Doctors General Practitioner in</w:t>
      </w:r>
      <w:r>
        <w:t xml:space="preserve"> </w:t>
      </w:r>
      <w:r>
        <w:rPr>
          <w:bCs/>
          <w:b/>
        </w:rPr>
        <w:t xml:space="preserve">India Mumbai</w:t>
      </w:r>
      <w:r>
        <w:t xml:space="preserve">India Mumbai attracts patients from across the globe for specialized surgery, local GPs must work harder to ensure their own community retains confidence in primary care services rather than seeking unverified alternatives.</w:t>
      </w:r>
    </w:p>
    <w:p>
      <w:pPr>
        <w:pStyle w:val="BodyText"/>
      </w:pPr>
      <w:r>
        <w:t xml:space="preserve">Litigation fears and medico-legal complexities are also growing concerns. As awareness of rights increases among patients in</w:t>
      </w:r>
      <w:r>
        <w:t xml:space="preserve"> </w:t>
      </w:r>
      <w:r>
        <w:rPr>
          <w:bCs/>
          <w:b/>
        </w:rPr>
        <w:t xml:space="preserve">India Mumbai</w:t>
      </w:r>
      <w:r>
        <w:t xml:space="preserve">, doctors must maintain meticulous records and exercise extreme caution, which adds administrative burdens to their clinical duties.</w:t>
      </w:r>
    </w:p>
    <w:bookmarkEnd w:id="23"/>
    <w:bookmarkStart w:id="24" w:name="X03fe9faa8fd6d9c2ab498667871105af19290f7"/>
    <w:p>
      <w:pPr>
        <w:pStyle w:val="Heading2"/>
      </w:pPr>
      <w:r>
        <w:t xml:space="preserve">The Future of Primary Care in India Mumbai</w:t>
      </w:r>
    </w:p>
    <w:p>
      <w:pPr>
        <w:pStyle w:val="FirstParagraph"/>
      </w:pPr>
      <w:r>
        <w:t xml:space="preserve">The future of healthcare in</w:t>
      </w:r>
      <w:r>
        <w:t xml:space="preserve"> </w:t>
      </w:r>
      <w:r>
        <w:rPr>
          <w:bCs/>
          <w:b/>
        </w:rPr>
        <w:t xml:space="preserve">India Mumbai</w:t>
      </w:r>
      <w:r>
        <w:t xml:space="preserve"> </w:t>
      </w:r>
      <w:r>
        <w:t xml:space="preserve">relies heavily on strengthening the primary care sector. There is a growing push towards digital health solutions, where Doctor General Practitioner utilize telemedicine to reach remote or immobile patients. This technological integration allows for continuous monitoring of chronic conditions, reducing hospital visits and improving quality of life. Furthermore, government initiatives aimed at universal health coverage recognize the need to empower GPs with better training and infrastructure.</w:t>
      </w:r>
    </w:p>
    <w:p>
      <w:pPr>
        <w:pStyle w:val="BodyText"/>
      </w:pPr>
      <w:r>
        <w:t xml:space="preserve">Education systems must adapt to produce more clinically skilled generalists rather than focusing solely on specialization. Continuing medical education for existing practitioners is also vital to keep pace with evolving disease patterns in</w:t>
      </w:r>
      <w:r>
        <w:t xml:space="preserve"> </w:t>
      </w:r>
      <w:r>
        <w:rPr>
          <w:bCs/>
          <w:b/>
        </w:rPr>
        <w:t xml:space="preserve">India Mumbai</w:t>
      </w:r>
      <w:r>
        <w:t xml:space="preserve">, such as the rise of anti-microbial resistance or emerging viral threats.</w:t>
      </w:r>
    </w:p>
    <w:bookmarkEnd w:id="24"/>
    <w:bookmarkStart w:id="25" w:name="conclusion"/>
    <w:p>
      <w:pPr>
        <w:pStyle w:val="Heading2"/>
      </w:pPr>
      <w:r>
        <w:t xml:space="preserve">Conclusion</w:t>
      </w:r>
    </w:p>
    <w:p>
      <w:pPr>
        <w:pStyle w:val="FirstParagraph"/>
      </w:pPr>
      <w:r>
        <w:t xml:space="preserve">In conclusion, the Doctor General Practitioner is indispensable to the healthcare fabric of</w:t>
      </w:r>
      <w:r>
        <w:t xml:space="preserve"> </w:t>
      </w:r>
      <w:r>
        <w:rPr>
          <w:bCs/>
          <w:b/>
        </w:rPr>
        <w:t xml:space="preserve">India Mumbai</w:t>
      </w:r>
      <w:r>
        <w:t xml:space="preserve">. They are the frontline defenders against disease, the educators for healthy living, and the coordinators of complex care pathways. Without their intervention, the healthcare system in</w:t>
      </w:r>
      <w:r>
        <w:t xml:space="preserve"> </w:t>
      </w:r>
      <w:r>
        <w:rPr>
          <w:bCs/>
          <w:b/>
        </w:rPr>
        <w:t xml:space="preserve">India Mumbai</w:t>
      </w:r>
      <w:r>
        <w:t xml:space="preserve"> </w:t>
      </w:r>
      <w:r>
        <w:t xml:space="preserve">would collapse under its own weight due to inefficiency and lack of access. As this dynamic city continues to grow and evolve, recognizing, supporting, and empowering these vital professionals must remain a top priority for policymakers, hospital administrators, and the community alike. The health of</w:t>
      </w:r>
      <w:r>
        <w:t xml:space="preserve"> </w:t>
      </w:r>
      <w:r>
        <w:rPr>
          <w:bCs/>
          <w:b/>
        </w:rPr>
        <w:t xml:space="preserve">India Mumbai</w:t>
      </w:r>
      <w:r>
        <w:t xml:space="preserve"> </w:t>
      </w:r>
      <w:r>
        <w:t xml:space="preserve">ultimately rests in the hands of those who serve it first: its general practitioners.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Healthcare: The Doctor General Practitioner in India Mumbai</dc:title>
  <dc:creator/>
  <cp:keywords/>
  <dcterms:created xsi:type="dcterms:W3CDTF">2026-07-29T13:20:12Z</dcterms:created>
  <dcterms:modified xsi:type="dcterms:W3CDTF">2026-07-29T13:20:12Z</dcterms:modified>
</cp:coreProperties>
</file>

<file path=docProps/custom.xml><?xml version="1.0" encoding="utf-8"?>
<Properties xmlns="http://schemas.openxmlformats.org/officeDocument/2006/custom-properties" xmlns:vt="http://schemas.openxmlformats.org/officeDocument/2006/docPropsVTypes"/>
</file>