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Abidjan,</w:t>
      </w:r>
      <w:r>
        <w:t xml:space="preserve"> </w:t>
      </w:r>
      <w:r>
        <w:t xml:space="preserve">Ivory</w:t>
      </w:r>
      <w:r>
        <w:t xml:space="preserve"> </w:t>
      </w:r>
      <w:r>
        <w:t xml:space="preserve">Coast</w:t>
      </w:r>
    </w:p>
    <w:bookmarkStart w:id="25" w:name="X6923b549d192ed55e6c8ca95d1848dc63c44b36"/>
    <w:p>
      <w:pPr>
        <w:pStyle w:val="Heading1"/>
      </w:pPr>
      <w:r>
        <w:t xml:space="preserve">The Pillar of Primary Healthcare: The Doctor General Practitioner in Abidjan, Ivory Coast</w:t>
      </w:r>
    </w:p>
    <w:p>
      <w:pPr>
        <w:pStyle w:val="FirstParagraph"/>
      </w:pPr>
      <w:r>
        <w:t xml:space="preserve">In the bustling metropolis of West Africa, where tradition meets modernity and rapid urbanization collides with ancient cultural roots, the healthcare landscape is both complex and vital. At the heart of this system stands a figure who is often overlooked in high-profile medical discussions yet remains indispensable: the</w:t>
      </w:r>
      <w:r>
        <w:t xml:space="preserve"> </w:t>
      </w:r>
      <w:r>
        <w:rPr>
          <w:bCs/>
          <w:b/>
        </w:rPr>
        <w:t xml:space="preserve">Doctor General Practitioner</w:t>
      </w:r>
      <w:r>
        <w:t xml:space="preserve">. In</w:t>
      </w:r>
      <w:r>
        <w:t xml:space="preserve"> </w:t>
      </w:r>
      <w:r>
        <w:rPr>
          <w:bCs/>
          <w:b/>
        </w:rPr>
        <w:t xml:space="preserve">Ivory Coast Abidjan</w:t>
      </w:r>
      <w:r>
        <w:t xml:space="preserve">, a city that serves as the economic engine of the nation, these medical professionals form the first line of defense for millions of residents. Their role extends far beyond simple diagnosis and treatment; they are community anchors, cultural mediators, and critical components in managing the dual burden of infectious diseases and rising chronic conditions.</w:t>
      </w:r>
    </w:p>
    <w:bookmarkStart w:id="20" w:name="the-urban-health-challenge-in-abidjan"/>
    <w:p>
      <w:pPr>
        <w:pStyle w:val="Heading2"/>
      </w:pPr>
      <w:r>
        <w:t xml:space="preserve">The Urban Health Challenge in Abidjan</w:t>
      </w:r>
    </w:p>
    <w:p>
      <w:pPr>
        <w:pStyle w:val="FirstParagraph"/>
      </w:pPr>
      <w:r>
        <w:t xml:space="preserve">To understand the necessity of a general practitioner, one must first appreciate the unique epidemiological context of</w:t>
      </w:r>
      <w:r>
        <w:t xml:space="preserve"> </w:t>
      </w:r>
      <w:r>
        <w:rPr>
          <w:bCs/>
          <w:b/>
        </w:rPr>
        <w:t xml:space="preserve">Ivory Coast Abidjan</w:t>
      </w:r>
      <w:r>
        <w:t xml:space="preserve">. This coastal city is home to over five million people, representing a dense tapestry of diverse ethnic groups and socioeconomic statuses. The healthcare challenges here are multifaceted. Historically, tropical infectious diseases such as malaria, typhoid fever, and cholera have dominated the public health agenda. However, in recent decades, the profile of illness has shifted dramatically due to urbanization changes in lifestyle and diet. Today,</w:t>
      </w:r>
      <w:r>
        <w:rPr>
          <w:bCs/>
          <w:b/>
        </w:rPr>
        <w:t xml:space="preserve">Ivory Coast Abidjan</w:t>
      </w:r>
      <w:r>
        <w:t xml:space="preserve"> </w:t>
      </w:r>
      <w:r>
        <w:t xml:space="preserve">faces a growing epidemic of non-communicable diseases (NCDs), including hypertension, diabetes mellitus, cardiovascular diseases, and respiratory conditions.</w:t>
      </w:r>
    </w:p>
    <w:p>
      <w:pPr>
        <w:pStyle w:val="BodyText"/>
      </w:pPr>
      <w:r>
        <w:t xml:space="preserve">This "double burden" of disease requires a medical approach that is versatile and comprehensive. Specialist doctors are essential for advanced care, but they are often scarce in primary communities and expensive to access. Consequently, the</w:t>
      </w:r>
      <w:r>
        <w:t xml:space="preserve"> </w:t>
      </w:r>
      <w:r>
        <w:rPr>
          <w:bCs/>
          <w:b/>
        </w:rPr>
        <w:t xml:space="preserve">Doctor General Practitioner</w:t>
      </w:r>
      <w:r>
        <w:t xml:space="preserve"> </w:t>
      </w:r>
      <w:r>
        <w:t xml:space="preserve">becomes the most accessible point of contact for the average citizen. They are equipped to handle acute infections while simultaneously managing long-term chronic conditions, making them uniquely suited for this specific urban environment.</w:t>
      </w:r>
    </w:p>
    <w:bookmarkEnd w:id="20"/>
    <w:bookmarkStart w:id="21" w:name="X261c667f112a934965fe4159c156093de58765a"/>
    <w:p>
      <w:pPr>
        <w:pStyle w:val="Heading2"/>
      </w:pPr>
      <w:r>
        <w:t xml:space="preserve">The Gatekeeper Role and Continuity of Care</w:t>
      </w:r>
    </w:p>
    <w:p>
      <w:pPr>
        <w:pStyle w:val="FirstParagraph"/>
      </w:pPr>
      <w:r>
        <w:t xml:space="preserve">In many healthcare systems across Europe and North America, the general practitioner acts as a formal "gatekeeper" to specialized care. In</w:t>
      </w:r>
      <w:r>
        <w:t xml:space="preserve"> </w:t>
      </w:r>
      <w:r>
        <w:rPr>
          <w:bCs/>
          <w:b/>
        </w:rPr>
        <w:t xml:space="preserve">Ivory Coast Abidjan</w:t>
      </w:r>
      <w:r>
        <w:t xml:space="preserve">, while this structure is still evolving, the functional role remains similarly critical. For a patient in neighborhoods like Plateau or Cocody, visiting a specialist directly is often logistically difficult and financially prohibitive. Therefore, they first consult a</w:t>
      </w:r>
      <w:r>
        <w:t xml:space="preserve"> </w:t>
      </w:r>
      <w:r>
        <w:rPr>
          <w:bCs/>
          <w:b/>
        </w:rPr>
        <w:t xml:space="preserve">Doctor General Practitioner</w:t>
      </w:r>
      <w:r>
        <w:t xml:space="preserve">. This doctor assesses the severity of the condition, initiates basic treatments for common ailments such as respiratory infections or gastrointestinal issues, and determines if referral to a hospital or specialist is necessary.</w:t>
      </w:r>
    </w:p>
    <w:p>
      <w:pPr>
        <w:pStyle w:val="BodyText"/>
      </w:pPr>
      <w:r>
        <w:t xml:space="preserve">This gatekeeping function prevents the overwhelming of tertiary hospitals with minor cases, allowing specialized resources to be reserved for critical emergencies. Furthermore, general practitioners provide continuity of care. Unlike specialists who may see a patient only for a specific organ system or temporary issue, the</w:t>
      </w:r>
      <w:r>
        <w:t xml:space="preserve"> </w:t>
      </w:r>
      <w:r>
        <w:rPr>
          <w:bCs/>
          <w:b/>
        </w:rPr>
        <w:t xml:space="preserve">Doctor General Practitioner</w:t>
      </w:r>
      <w:r>
        <w:t xml:space="preserve"> </w:t>
      </w:r>
      <w:r>
        <w:t xml:space="preserve">in Abidjan often maintains long-term relationships with families. They track blood pressure trends over years, monitor the efficacy of diabetes medications, and ensure that vaccinations are up to date for children. This longitudinal perspective is crucial in a rapidly changing city where lifestyle risks are high.</w:t>
      </w:r>
    </w:p>
    <w:bookmarkEnd w:id="21"/>
    <w:bookmarkStart w:id="22" w:name="cultural-competence-and-trust"/>
    <w:p>
      <w:pPr>
        <w:pStyle w:val="Heading2"/>
      </w:pPr>
      <w:r>
        <w:t xml:space="preserve">Cultural Competence and Trust</w:t>
      </w:r>
    </w:p>
    <w:p>
      <w:pPr>
        <w:pStyle w:val="FirstParagraph"/>
      </w:pPr>
      <w:r>
        <w:t xml:space="preserve">A defining characteristic of effective healthcare in West Africa is the importance of trust and cultural understanding. In</w:t>
      </w:r>
      <w:r>
        <w:t xml:space="preserve"> </w:t>
      </w:r>
      <w:r>
        <w:rPr>
          <w:bCs/>
          <w:b/>
        </w:rPr>
        <w:t xml:space="preserve">Ivory Coast Abidjan</w:t>
      </w:r>
      <w:r>
        <w:t xml:space="preserve">, patients often navigate a complex web involving traditional healers, religious beliefs, and modern medicine. The local population values empathy and communication as much as clinical skill. A</w:t>
      </w:r>
      <w:r>
        <w:t xml:space="preserve"> </w:t>
      </w:r>
      <w:r>
        <w:rPr>
          <w:bCs/>
          <w:b/>
        </w:rPr>
        <w:t xml:space="preserve">Doctor General Practitioner</w:t>
      </w:r>
      <w:r>
        <w:t xml:space="preserve"> </w:t>
      </w:r>
      <w:r>
        <w:t xml:space="preserve">who is embedded in the local community understands these nuances. They speak the language of their patients—whether it is French, which is the official medical language, or local dialects such as Baoulé or Dioula, which facilitates deeper communication.</w:t>
      </w:r>
    </w:p>
    <w:p>
      <w:pPr>
        <w:pStyle w:val="BodyText"/>
      </w:pPr>
      <w:r>
        <w:t xml:space="preserve">This cultural competence allows general practitioners to bridge gaps between scientific medicine and patient beliefs. For instance, when prescribing treatment for malaria or typhoid—a common occurrence in the city—the doctor can explain the necessity of completing a full course of antibiotics while respecting traditional dietary advice that patients may follow during recovery. This holistic approach increases patient adherence to treatment plans and reduces the rate of antibiotic resistance, a growing global concern.</w:t>
      </w:r>
    </w:p>
    <w:bookmarkEnd w:id="22"/>
    <w:bookmarkStart w:id="23" w:name="economic-implications-and-accessibility"/>
    <w:p>
      <w:pPr>
        <w:pStyle w:val="Heading2"/>
      </w:pPr>
      <w:r>
        <w:t xml:space="preserve">Economic Implications and Accessibility</w:t>
      </w:r>
    </w:p>
    <w:p>
      <w:pPr>
        <w:pStyle w:val="FirstParagraph"/>
      </w:pPr>
      <w:r>
        <w:t xml:space="preserve">The economic reality of healthcare in</w:t>
      </w:r>
      <w:r>
        <w:t xml:space="preserve"> </w:t>
      </w:r>
      <w:r>
        <w:rPr>
          <w:bCs/>
          <w:b/>
        </w:rPr>
        <w:t xml:space="preserve">Ivory Coast Abidjan</w:t>
      </w:r>
      <w:r>
        <w:t xml:space="preserve"> </w:t>
      </w:r>
      <w:r>
        <w:t xml:space="preserve">is shaped by the disparity between private clinics, public hospitals, and out-of-pocket expenses for individuals. The cost of care can be a significant barrier. General practitioners are generally more affordable than specialists and offer services that are closer to residential areas, reducing transportation costs for patients. By providing early intervention and preventive care,</w:t>
      </w:r>
      <w:r>
        <w:t xml:space="preserve"> </w:t>
      </w:r>
      <w:r>
        <w:rPr>
          <w:bCs/>
          <w:b/>
        </w:rPr>
        <w:t xml:space="preserve">Doctors General Practitioner</w:t>
      </w:r>
      <w:r>
        <w:t xml:space="preserve">s play a crucial role in mitigating long-term healthcare costs.</w:t>
      </w:r>
    </w:p>
    <w:p>
      <w:pPr>
        <w:pStyle w:val="BodyText"/>
      </w:pPr>
      <w:r>
        <w:t xml:space="preserve">Preventive measures such as health education on nutrition, exercise, and hygiene are standard components of general practice. In a city where traffic congestion (embouteillages) makes accessing hospitals time-consuming, having a reliable local doctor allows for quick consultations that can prevent minor issues from escalating into emergencies requiring expensive emergency room visits. Therefore, supporting the general practitioner network is not just a medical necessity but an economic one for the sustainability of the healthcare system in</w:t>
      </w:r>
      <w:r>
        <w:t xml:space="preserve"> </w:t>
      </w:r>
      <w:r>
        <w:rPr>
          <w:bCs/>
          <w:b/>
        </w:rPr>
        <w:t xml:space="preserve">Ivory Coast Abidjan</w:t>
      </w:r>
      <w:r>
        <w:t xml:space="preserve">.</w:t>
      </w:r>
    </w:p>
    <w:bookmarkEnd w:id="23"/>
    <w:bookmarkStart w:id="24" w:name="conclusion"/>
    <w:p>
      <w:pPr>
        <w:pStyle w:val="Heading2"/>
      </w:pPr>
      <w:r>
        <w:t xml:space="preserve">Conclusion</w:t>
      </w:r>
    </w:p>
    <w:p>
      <w:pPr>
        <w:pStyle w:val="FirstParagraph"/>
      </w:pPr>
      <w:r>
        <w:t xml:space="preserve">In conclusion, the importance of the</w:t>
      </w:r>
      <w:r>
        <w:t xml:space="preserve"> </w:t>
      </w:r>
      <w:r>
        <w:rPr>
          <w:bCs/>
          <w:b/>
        </w:rPr>
        <w:t xml:space="preserve">Doctor General Practitioner</w:t>
      </w:r>
      <w:r>
        <w:t xml:space="preserve"> </w:t>
      </w:r>
      <w:r>
        <w:t xml:space="preserve">in</w:t>
      </w:r>
    </w:p>
    <w:p>
      <w:pPr>
        <w:pStyle w:val="BodyText"/>
      </w:pPr>
      <w:r>
        <w:t xml:space="preserve">Ivory Coast Abidjan cannot be overstated. They are the frontline warriors against a changing disease profile, balancing infectious diseases with chronic conditions. They serve as gatekeepers who optimize resource allocation and provide essential continuity of care. Moreover, their cultural competence fosters trust within communities, ensuring that modern medical interventions are accepted and effective.</w:t>
      </w:r>
    </w:p>
    <w:p>
      <w:pPr>
        <w:pStyle w:val="BodyText"/>
      </w:pPr>
      <w:r>
        <w:t xml:space="preserve">As</w:t>
      </w:r>
      <w:r>
        <w:t xml:space="preserve"> </w:t>
      </w:r>
      <w:r>
        <w:rPr>
          <w:bCs/>
          <w:b/>
        </w:rPr>
        <w:t xml:space="preserve">Ivory Coast Abidjan</w:t>
      </w:r>
      <w:r>
        <w:t xml:space="preserve"> </w:t>
      </w:r>
      <w:r>
        <w:t xml:space="preserve">continues to grow and develop, the demand for robust primary healthcare will only increase. Strengthening the infrastructure, training, and accessibility of general practitioners is a strategic imperative. Investing in these doctors is an investment in the stability and well-being of one of West Africa’s most dynamic cities. Without them, the healthcare system would lack its foundation; with them,</w:t>
      </w:r>
      <w:r>
        <w:t xml:space="preserve"> </w:t>
      </w:r>
      <w:r>
        <w:rPr>
          <w:bCs/>
          <w:b/>
        </w:rPr>
        <w:t xml:space="preserve">Ivory Coast Abidjan</w:t>
      </w:r>
      <w:r>
        <w:t xml:space="preserve"> </w:t>
      </w:r>
      <w:r>
        <w:t xml:space="preserve">moves closer to achieving universal health coverage and a healthier future for all its inhabitants.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Doctor General Practitioner in Abidjan, Ivory Coast</dc:title>
  <dc:creator/>
  <dc:language>en</dc:language>
  <cp:keywords/>
  <dcterms:created xsi:type="dcterms:W3CDTF">2026-07-29T03:51:38Z</dcterms:created>
  <dcterms:modified xsi:type="dcterms:W3CDTF">2026-07-29T03:51:38Z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