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26" w:name="Xca2e4c3a66306349418f6c6d8cd73b3175b210e"/>
    <w:p>
      <w:pPr>
        <w:pStyle w:val="Heading1"/>
      </w:pPr>
      <w:r>
        <w:t xml:space="preserve">The Cornerstone of Healthcare: The Doctor General Practitioner in Myanmar Yangon</w:t>
      </w:r>
    </w:p>
    <w:p>
      <w:pPr>
        <w:pStyle w:val="FirstParagraph"/>
      </w:pPr>
      <w:r>
        <w:t xml:space="preserve">In the bustling, vibrant, and rapidly evolving metropolis of Myanmar Yangon, the healthcare landscape is undergoing a significant transformation. As one of the most populous cities in Southeast Asia, Yangon presents a unique set of challenges and opportunities for public health. At the heart of this medical ecosystem stands an indispensable figure:</w:t>
      </w:r>
      <w:r>
        <w:t xml:space="preserve"> </w:t>
      </w:r>
      <w:r>
        <w:rPr>
          <w:bCs/>
          <w:b/>
        </w:rPr>
        <w:t xml:space="preserve">Doctor General Practitioner</w:t>
      </w:r>
      <w:r>
        <w:t xml:space="preserve">. These versatile physicians are not merely clinicians; they are the first line of defense against disease, the guardians of community health, and the critical link between patients and specialized medical care. This essay explores the multifaceted role of the Doctor General Practitioner in Myanmar Yangon, highlighting their necessity in navigating both traditional health challenges and modern medical complexities.</w:t>
      </w:r>
    </w:p>
    <w:bookmarkStart w:id="20" w:name="the-burden-of-disease-and-urbanization"/>
    <w:p>
      <w:pPr>
        <w:pStyle w:val="Heading2"/>
      </w:pPr>
      <w:r>
        <w:t xml:space="preserve">The Burden of Disease and Urbanization</w:t>
      </w:r>
    </w:p>
    <w:p>
      <w:pPr>
        <w:pStyle w:val="FirstParagraph"/>
      </w:pPr>
      <w:r>
        <w:t xml:space="preserve">To understand the importance of a Doctor General Practitioner, one must first contextualize the healthcare environment of Myanmar Yangon. The city is experiencing rapid urbanization, leading to crowded living conditions and lifestyle changes that contribute to a "double burden" of disease. On one hand, infectious diseases such as tuberculosis, dengue fever, and waterborne illnesses remain prevalent due to infrastructure gaps. On the other hand, non-communicable diseases (NCDs) like hypertension, diabetes mellitus, cardiovascular disease are rising sharply due4 dietary changes and sedentary lifestyles.</w:t>
      </w:r>
    </w:p>
    <w:p>
      <w:pPr>
        <w:pStyle w:val="BodyText"/>
      </w:pPr>
      <w:r>
        <w:t xml:space="preserve">In this complex environment a Doctor General Practitioner serves as the primary contact for health issues. Unlike specialists who focus on single organ systems or diseases, the GP in Myanmar Yangon is trained to manage a wide spectrum of conditions. Whether dealing with acute infections during monsoon seasons or managing chronic diabetes in an aging population, these doctors provide holistic care that addresses both physical and social determinants of health.</w:t>
      </w:r>
    </w:p>
    <w:bookmarkEnd w:id="20"/>
    <w:bookmarkStart w:id="21" w:name="Xceb80c5b018cccbb63bfd8cab2576978d48aeba"/>
    <w:p>
      <w:pPr>
        <w:pStyle w:val="Heading2"/>
      </w:pPr>
      <w:r>
        <w:t xml:space="preserve">Bridging the Gap Between Community and Specialized Care</w:t>
      </w:r>
    </w:p>
    <w:p>
      <w:pPr>
        <w:pStyle w:val="FirstParagraph"/>
      </w:pPr>
      <w:r>
        <w:t xml:space="preserve">In Myanmar Yangon, access to specialized healthcare is often limited by cost, geography, and wait times. Private hospitals in central areas like Bahan or Kamayut offer high-quality care but can be expensive for the average citizen. Public hospitals are often overcrowded. This is where the Doctor General Practitioner plays a pivotal role as a gatekeeper and navigator of the healthcare system.</w:t>
      </w:r>
    </w:p>
    <w:p>
      <w:pPr>
        <w:pStyle w:val="BodyText"/>
      </w:pPr>
      <w:r>
        <w:t xml:space="preserve">A competent GP can accurately diagnose common ailments, provide initial treatment, and determine whether referral to a specialist is necessary. This triage function prevents unnecessary strain on specialized resources and ensures that patients receive timely intervention. For instance, a patient presenting with chest pain may be evaluated by a Doctor General Practitioner who stabilizes the condition and refers them to a cardiologist only if indicated, thereby optimizing resource allocation in the Yangon healthcare network.</w:t>
      </w:r>
    </w:p>
    <w:bookmarkEnd w:id="21"/>
    <w:bookmarkStart w:id="22" w:name="the-challenge-of-trust-and-communication"/>
    <w:p>
      <w:pPr>
        <w:pStyle w:val="Heading2"/>
      </w:pPr>
      <w:r>
        <w:t xml:space="preserve">The Challenge of Trust and Communication</w:t>
      </w:r>
    </w:p>
    <w:p>
      <w:pPr>
        <w:pStyle w:val="FirstParagraph"/>
      </w:pPr>
      <w:r>
        <w:t xml:space="preserve">In Myanmar, cultural factors play a significant role in healthcare seeking behavior. Many patients initially turn to traditional healers or self-medicate before visiting a clinic. However, trust is being increasingly placed in formal medical practitioners who demonstrate empathy and clear communication. The Doctor General Practitioner is often the only physician a patient sees regularly over many years, creating a bond of trust that is crucial for effective treatment adherence.</w:t>
      </w:r>
    </w:p>
    <w:p>
      <w:pPr>
        <w:pStyle w:val="BodyText"/>
      </w:pPr>
      <w:r>
        <w:t xml:space="preserve">In the context of Myanmar Yangon, language and cultural sensitivity are vital. GPs must navigate diverse ethnic backgrounds and socioeconomic statuses within the city. They must explain complex medical jargon in simple terms, ensuring that patients from all walks of life understand their diagnosis and treatment plans. This educational role is perhaps one of the most underrated yet critical functions of a Doctor General Practitioner.</w:t>
      </w:r>
    </w:p>
    <w:bookmarkEnd w:id="22"/>
    <w:bookmarkStart w:id="23" w:name="rising-demand-for-preventive-care"/>
    <w:p>
      <w:pPr>
        <w:pStyle w:val="Heading2"/>
      </w:pPr>
      <w:r>
        <w:t xml:space="preserve">Rising Demand for Preventive Care</w:t>
      </w:r>
    </w:p>
    <w:p>
      <w:pPr>
        <w:pStyle w:val="FirstParagraph"/>
      </w:pPr>
      <w:r>
        <w:t xml:space="preserve">As awareness grows in Myanmar Yangon about the importance of preventive medicine, the scope of practice for GPs is expanding. It is no longer just about treating sickness; it is about preventing it. Doctor General Practitioners are increasingly involved in health screenings, vaccination campaigns, and lifestyle counseling. In a city where air quality issues and traffic stress impact public health regularly, GPs provide essential advice on environmental health and stress management.</w:t>
      </w:r>
    </w:p>
    <w:p>
      <w:pPr>
        <w:pStyle w:val="BodyText"/>
      </w:pPr>
      <w:r>
        <w:t xml:space="preserve">Moreover, the rise of digital health initiatives in Yangon has allowed GPs to adopt telemedicine platforms. During periods of political instability or natural disasters that disrupt physical access to hospitals, Doctors General Practitioners have demonstrated resilience by providing remote consultations via mobile apps. This adaptability underscores their value as a stable pillar in an otherwise volatile healthcare infrastructure.</w:t>
      </w:r>
    </w:p>
    <w:bookmarkEnd w:id="23"/>
    <w:bookmarkStart w:id="24" w:name="professional-development-and-standards"/>
    <w:p>
      <w:pPr>
        <w:pStyle w:val="Heading2"/>
      </w:pPr>
      <w:r>
        <w:t xml:space="preserve">Professional Development and Standards</w:t>
      </w:r>
    </w:p>
    <w:p>
      <w:pPr>
        <w:pStyle w:val="FirstParagraph"/>
      </w:pPr>
      <w:r>
        <w:t xml:space="preserve">The role of the Doctor General Practitioner in Myanmar Yangon is evolving with professional standards. Organizations such as the General Practitioner Association of Myanmar are working to standardize training and certification, ensuring that GPs meet international benchmarks. Continuous medical education (CME) is becoming more accessible, allowing practitioners to stay updated on global best practices despite local resource constraints.</w:t>
      </w:r>
    </w:p>
    <w:p>
      <w:pPr>
        <w:pStyle w:val="BodyText"/>
      </w:pPr>
      <w:r>
        <w:t xml:space="preserve">This professionalization is crucial for building public confidence. When a patient in Yangon visits a clinic and consults with a certified Doctor General Practitioner, they can expect evidence-based medicine rather than anecdotal advice. This shift towards professionalism is enhancing the overall quality of primary care in the country.</w:t>
      </w:r>
    </w:p>
    <w:bookmarkEnd w:id="24"/>
    <w:bookmarkStart w:id="25" w:name="conclusion"/>
    <w:p>
      <w:pPr>
        <w:pStyle w:val="Heading2"/>
      </w:pPr>
      <w:r>
        <w:t xml:space="preserve">Conclusion</w:t>
      </w:r>
    </w:p>
    <w:p>
      <w:pPr>
        <w:pStyle w:val="FirstParagraph"/>
      </w:pPr>
      <w:r>
        <w:t xml:space="preserve">In conclusion, the Doctor General Practitioner is far more than a basic medical provider; they are a cornerstone of public health stability in Myanmar Yangon. By addressing immediate health needs, preventing disease through education and screening, navigating complex healthcare systems, and building trusted patient relationships, these professionals ensure that the healthcare system functions effectively amidst challenges. As Myanmar Yangon continues to grow economically and socially, investing in the training infrastructure of GPs is not just a medical imperative but a social one. Strengthening primary care through empowered Doctor General Practitioners will ultimately lead to a healthier, more resilient society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Myanmar Yangon</dc:title>
  <dc:creator/>
  <dc:language>en</dc:language>
  <cp:keywords/>
  <dcterms:created xsi:type="dcterms:W3CDTF">2026-07-29T14:42:14Z</dcterms:created>
  <dcterms:modified xsi:type="dcterms:W3CDTF">2026-07-29T14:42:14Z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