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d2d1d355d816422554fa9ce9ffe931a663d2a91"/>
    <w:p>
      <w:pPr>
        <w:pStyle w:val="Heading1"/>
      </w:pPr>
      <w:r>
        <w:t xml:space="preserve">The Cornerstone of Healthcare: The Doctor General Practitioner in New Zealand Wellington</w:t>
      </w:r>
    </w:p>
    <w:p>
      <w:pPr>
        <w:pStyle w:val="FirstParagraph"/>
      </w:pPr>
      <w:r>
        <w:rPr>
          <w:bCs/>
          <w:b/>
        </w:rPr>
        <w:t xml:space="preserve">Introduction</w:t>
      </w:r>
    </w:p>
    <w:p>
      <w:pPr>
        <w:pStyle w:val="BodyText"/>
      </w:pPr>
      <w:r>
        <w:t xml:space="preserve">In the intricate tapestry of modern healthcare systems, few roles are as foundational or as frequently interacting with the public than that of the primary care physician. Nowhere is this more evident than in</w:t>
      </w:r>
      <w:r>
        <w:t xml:space="preserve"> </w:t>
      </w:r>
      <w:r>
        <w:rPr>
          <w:bCs/>
          <w:b/>
        </w:rPr>
        <w:t xml:space="preserve">New Zealand Wellington</w:t>
      </w:r>
      <w:r>
        <w:t xml:space="preserve">, a city known not only for its vibrant cultural life and scenic harbor but also for its robust approach to public health. At the heart of this system lies the</w:t>
      </w:r>
      <w:r>
        <w:t xml:space="preserve"> </w:t>
      </w:r>
      <w:r>
        <w:rPr>
          <w:bCs/>
          <w:b/>
        </w:rPr>
        <w:t xml:space="preserve">Doctor General Practitioner</w:t>
      </w:r>
      <w:r>
        <w:t xml:space="preserve"> </w:t>
      </w:r>
      <w:r>
        <w:t xml:space="preserve">(GP). These medical professionals serve as the first point of contact for patients, acting as gatekeepers to specialized services, guardians of preventive health, and trusted advisors in times of medical uncertainty. This essay explores the multifaceted role of a Doctor General Practitioner within the specific context</w:t>
      </w:r>
      <w:r>
        <w:t xml:space="preserve"> </w:t>
      </w:r>
      <w:r>
        <w:rPr>
          <w:bCs/>
          <w:b/>
        </w:rPr>
        <w:t xml:space="preserve">New Zealand Wellington</w:t>
      </w:r>
      <w:r>
        <w:t xml:space="preserve">, examining their responsibilities, challenges, and contributions to community well-being.</w:t>
      </w:r>
    </w:p>
    <w:p>
      <w:pPr>
        <w:pStyle w:val="BodyText"/>
      </w:pPr>
      <w:r>
        <w:rPr>
          <w:bCs/>
          <w:b/>
        </w:rPr>
        <w:t xml:space="preserve">The First Point of Contact: Gatekeeping and Continuity</w:t>
      </w:r>
    </w:p>
    <w:p>
      <w:pPr>
        <w:pStyle w:val="BodyText"/>
      </w:pPr>
      <w:r>
        <w:t xml:space="preserve">In</w:t>
      </w:r>
      <w:r>
        <w:t xml:space="preserve"> </w:t>
      </w:r>
      <w:r>
        <w:rPr>
          <w:bCs/>
          <w:b/>
        </w:rPr>
        <w:t xml:space="preserve">New Zealand Wellington</w:t>
      </w:r>
      <w:r>
        <w:t xml:space="preserve">, as in the rest of New Zealand, the general practitioner system is designed around continuity of care. Unlike episodic care models found in some other jurisdictions, a Doctor General Practitioner often sees patients over many years, building comprehensive medical histories. This longitudinal relationship allows GPs to detect subtle changes in health status that might otherwise go unnoticed. For instance, a slight increase in blood pressure or a minor change in mood can be contextualized within the patient’s broader lifestyle and family history.</w:t>
      </w:r>
    </w:p>
    <w:p>
      <w:pPr>
        <w:pStyle w:val="BodyText"/>
      </w:pPr>
      <w:r>
        <w:t xml:space="preserve">The concept of gatekeeping is central to this model. In</w:t>
      </w:r>
      <w:r>
        <w:t xml:space="preserve"> </w:t>
      </w:r>
      <w:r>
        <w:rPr>
          <w:bCs/>
          <w:b/>
        </w:rPr>
        <w:t xml:space="preserve">New Zealand Wellington</w:t>
      </w:r>
      <w:r>
        <w:t xml:space="preserve">, access to specialist services—such as cardiology, oncology, or pediatric surgery—is typically mediated through a GP referral. This ensures that specialists focus on complex cases requiring their expertise, while simpler conditions are managed effectively at the primary care level. A Doctor General Practitioner evaluates the necessity of referrals based on clinical guidelines and resource availability within the DHB (District Health Board) networks or private sector channels, ensuring efficient allocation of healthcare resources.</w:t>
      </w:r>
    </w:p>
    <w:p>
      <w:pPr>
        <w:pStyle w:val="BodyText"/>
      </w:pPr>
      <w:r>
        <w:rPr>
          <w:bCs/>
          <w:b/>
        </w:rPr>
        <w:t xml:space="preserve">Preventive Health and Public Wellness</w:t>
      </w:r>
    </w:p>
    <w:p>
      <w:pPr>
        <w:pStyle w:val="BodyText"/>
      </w:pPr>
      <w:r>
        <w:t xml:space="preserve">Beyond treating acute illness, a Doctor General Practitioner in</w:t>
      </w:r>
      <w:r>
        <w:t xml:space="preserve"> </w:t>
      </w:r>
      <w:r>
        <w:rPr>
          <w:bCs/>
          <w:b/>
        </w:rPr>
        <w:t xml:space="preserve">New Zealand Wellington</w:t>
      </w:r>
      <w:r>
        <w:t xml:space="preserve"> </w:t>
      </w:r>
      <w:r>
        <w:t xml:space="preserve">plays a critical role in preventive medicine. Given the city’s demographic diversity and lifestyle factors, GPs are increasingly focused on lifestyle-related conditions such as obesity, diabetes, cardiovascular disease, and mental health issues. Wellingtonians often lead active lifestyles due to the city’s topography and outdoor culture; however, sedentary urban living is also prevalent. The GP addresses this balance by providing tailored advice on nutrition exercise regimes.</w:t>
      </w:r>
    </w:p>
    <w:p>
      <w:pPr>
        <w:pStyle w:val="BodyText"/>
      </w:pPr>
      <w:r>
        <w:t xml:space="preserve">Cancer screening is another vital area where a Doctor General Practitioner excels in</w:t>
      </w:r>
      <w:r>
        <w:t xml:space="preserve"> </w:t>
      </w:r>
      <w:r>
        <w:rPr>
          <w:bCs/>
          <w:b/>
        </w:rPr>
        <w:t xml:space="preserve">New Zealand Wellington</w:t>
      </w:r>
      <w:r>
        <w:t xml:space="preserve">. Through national programs like BreastScreen Aotearoa and the National Bowel Cancer Screening Programme, GPs ensure their patients are aware of screening intervals and results. They follow up on abnormal findings, coordinating further diagnostics such as colonoscopies or biopsies. This proactive approach significantly improves survival rates and reduces the burden on secondary care services.</w:t>
      </w:r>
    </w:p>
    <w:p>
      <w:pPr>
        <w:pStyle w:val="BodyText"/>
      </w:pPr>
      <w:r>
        <w:rPr>
          <w:bCs/>
          <w:b/>
        </w:rPr>
        <w:t xml:space="preserve">Mental Health Support in an Urban Setting</w:t>
      </w:r>
    </w:p>
    <w:p>
      <w:pPr>
        <w:pStyle w:val="BodyText"/>
      </w:pPr>
      <w:r>
        <w:t xml:space="preserve">The demand for mental health support has risen sharply in recent years, making it a core component of general practice. In</w:t>
      </w:r>
      <w:r>
        <w:t xml:space="preserve"> </w:t>
      </w:r>
      <w:r>
        <w:rPr>
          <w:bCs/>
          <w:b/>
        </w:rPr>
        <w:t xml:space="preserve">New Zealand Wellington</w:t>
      </w:r>
      <w:r>
        <w:t xml:space="preserve">, where urban pressure can contribute to stress and anxiety, a Doctor General Practitioner often serves as the initial responder for psychological distress. While they do not provide long-term psychotherapy, GPs diagnose common mental health disorders such as depression and anxiety disorders.</w:t>
      </w:r>
    </w:p>
    <w:p>
      <w:pPr>
        <w:pStyle w:val="BodyText"/>
      </w:pPr>
      <w:r>
        <w:t xml:space="preserve">They prescribe medication when necessary and refer patients to psychologists or counselors within the community. In</w:t>
      </w:r>
      <w:r>
        <w:t xml:space="preserve"> </w:t>
      </w:r>
      <w:r>
        <w:rPr>
          <w:bCs/>
          <w:b/>
        </w:rPr>
        <w:t xml:space="preserve">New Zealand Wellington</w:t>
      </w:r>
      <w:r>
        <w:t xml:space="preserve">, there is a growing network of integrated care models where GPs work closely with mental health specialists. This collaborative approach ensures that patients receive holistic support, addressing both the physical and psychological aspects of their health.</w:t>
      </w:r>
    </w:p>
    <w:p>
      <w:pPr>
        <w:pStyle w:val="BodyText"/>
      </w:pPr>
      <w:r>
        <w:rPr>
          <w:bCs/>
          <w:b/>
        </w:rPr>
        <w:t xml:space="preserve">Cultural Competency and Te Tiriti o Waitangi</w:t>
      </w:r>
    </w:p>
    <w:p>
      <w:pPr>
        <w:pStyle w:val="BodyText"/>
      </w:pPr>
      <w:r>
        <w:t xml:space="preserve">A unique aspect of practicing medicine in</w:t>
      </w:r>
      <w:r>
        <w:t xml:space="preserve"> </w:t>
      </w:r>
      <w:r>
        <w:rPr>
          <w:bCs/>
          <w:b/>
        </w:rPr>
        <w:t xml:space="preserve">New Zealand Wellington</w:t>
      </w:r>
      <w:r>
        <w:t xml:space="preserve"> </w:t>
      </w:r>
      <w:r>
        <w:t xml:space="preserve">is the obligation to uphold the principles of Te Tiriti o Waitangi (The Treaty of Waitangi). For a Doctor General Practitioner, this means providing culturally safe care to Māori patients. It involves understanding indigenous health perspectives, acknowledging social determinants of health affecting Māori communities, and incorporating tikanga (customs) into patient interactions.</w:t>
      </w:r>
    </w:p>
    <w:p>
      <w:pPr>
        <w:pStyle w:val="BodyText"/>
      </w:pPr>
      <w:r>
        <w:t xml:space="preserve">Wellington has a significant Māori population. A skilled Doctor General Practitioner actively works to reduce health disparities by engaging with local iwi (tribes) and community organizations. They ensure that communication barriers are minimized and that treatment plans respect cultural values. This commitment to equity is not just an ethical imperative but also a legal requirement under New Zealand law, shaping how general practices operate in the capital.</w:t>
      </w:r>
    </w:p>
    <w:p>
      <w:pPr>
        <w:pStyle w:val="BodyText"/>
      </w:pPr>
      <w:r>
        <w:rPr>
          <w:bCs/>
          <w:b/>
        </w:rPr>
        <w:t xml:space="preserve">Challenges Facing General Practice</w:t>
      </w:r>
    </w:p>
    <w:p>
      <w:pPr>
        <w:pStyle w:val="BodyText"/>
      </w:pPr>
      <w:r>
        <w:t xml:space="preserve">Despite their vital role, Doctor General Practitioners in</w:t>
      </w:r>
      <w:r>
        <w:t xml:space="preserve"> </w:t>
      </w:r>
      <w:r>
        <w:rPr>
          <w:bCs/>
          <w:b/>
        </w:rPr>
        <w:t xml:space="preserve">New Zealand Wellington</w:t>
      </w:r>
      <w:r>
        <w:t xml:space="preserve"> </w:t>
      </w:r>
      <w:r>
        <w:t xml:space="preserve">face numerous challenges. The most pressing is workforce shortages. Rural areas often struggle to attract GPs, but even urban centers like Wellington experience high demand relative to supply. Long wait times for appointments and administrative burdens contribute to physician burnout.</w:t>
      </w:r>
    </w:p>
    <w:p>
      <w:pPr>
        <w:pStyle w:val="BodyText"/>
      </w:pPr>
      <w:r>
        <w:t xml:space="preserve">Additionally, funding models can be restrictive. While government subsidies cover many services, the cost of running a private practice in</w:t>
      </w:r>
      <w:r>
        <w:t xml:space="preserve"> </w:t>
      </w:r>
      <w:r>
        <w:rPr>
          <w:bCs/>
          <w:b/>
        </w:rPr>
        <w:t xml:space="preserve">New Zealand Wellington</w:t>
      </w:r>
      <w:r>
        <w:t xml:space="preserve">—particularly with high commercial rents—puts financial pressure on GPs. This often leads to reliance on bulk-coding for eligible patients while charging out-of-pocket fees for others, creating equity concerns.</w:t>
      </w:r>
    </w:p>
    <w:p>
      <w:pPr>
        <w:pStyle w:val="BodyText"/>
      </w:pPr>
      <w:r>
        <w:rPr>
          <w:bCs/>
          <w:b/>
        </w:rPr>
        <w:t xml:space="preserve">Conclusion</w:t>
      </w:r>
    </w:p>
    <w:p>
      <w:pPr>
        <w:pStyle w:val="BodyText"/>
      </w:pPr>
      <w:r>
        <w:t xml:space="preserve">In conclusion, the Doctor General Practitioner stands as the cornerstone of healthcare delivery in</w:t>
      </w:r>
      <w:r>
        <w:t xml:space="preserve"> </w:t>
      </w:r>
      <w:r>
        <w:rPr>
          <w:bCs/>
          <w:b/>
        </w:rPr>
        <w:t xml:space="preserve">New Zealand Wellington</w:t>
      </w:r>
      <w:r>
        <w:t xml:space="preserve">. Through their role as gatekeepers, preventive health advocates, mental health supporters, and culturally competent caregivers they ensure that residents have access to comprehensive medical care. Their ability to navigate the complexities of the New Zealand health system while maintaining a personal connection with patients is invaluable. As urbanization continues and healthcare demands evolve, supporting Doctor General Practitioners will remain essential for maintaining the high standards of public health in</w:t>
      </w:r>
      <w:r>
        <w:t xml:space="preserve"> </w:t>
      </w:r>
      <w:r>
        <w:rPr>
          <w:bCs/>
          <w:b/>
        </w:rPr>
        <w:t xml:space="preserve">New Zealand Wellington</w:t>
      </w:r>
      <w:r>
        <w:t xml:space="preserve">. Investing in primary care is not merely an administrative strategy; it is an investment in the well-being and resilience of the entire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Doctor General Practitioner in New Zealand Wellington</dc:title>
  <dc:creator/>
  <dc:language>en</dc:language>
  <cp:keywords/>
  <dcterms:created xsi:type="dcterms:W3CDTF">2026-07-29T20:37:24Z</dcterms:created>
  <dcterms:modified xsi:type="dcterms:W3CDTF">2026-07-29T20:37:24Z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