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p>
    <w:bookmarkStart w:id="26" w:name="Xfeaec4ce317b1bcbfe4d9fae342bd259ed819f5"/>
    <w:p>
      <w:pPr>
        <w:pStyle w:val="Heading1"/>
      </w:pPr>
      <w:r>
        <w:t xml:space="preserve">The Pillar of Primary Care: The Essay on the Doctor General Practitioner in Nigeria Abuja</w:t>
      </w:r>
    </w:p>
    <w:p>
      <w:pPr>
        <w:pStyle w:val="FirstParagraph"/>
      </w:pPr>
      <w:r>
        <w:rPr>
          <w:bCs/>
          <w:b/>
        </w:rPr>
        <w:t xml:space="preserve">Date:</w:t>
      </w:r>
      <w:r>
        <w:t xml:space="preserve"> </w:t>
      </w:r>
      <w:r>
        <w:t xml:space="preserve">October 26, 2023</w:t>
      </w:r>
      <w:r>
        <w:br/>
      </w:r>
      <w:r>
        <w:rPr>
          <w:bCs/>
          <w:b/>
        </w:rPr>
        <w:t xml:space="preserve">Subject:</w:t>
      </w:r>
      <w:r>
        <w:t xml:space="preserve">The Strategic Importance of the Doctor General Practitioner within the Healthcare Ecosystem of Nigeria Abuja</w:t>
      </w:r>
    </w:p>
    <w:bookmarkStart w:id="20" w:name="Xbf902d52a46c1840777cf93f82bb20a93f90025"/>
    <w:p>
      <w:pPr>
        <w:pStyle w:val="Heading2"/>
      </w:pPr>
      <w:r>
        <w:t xml:space="preserve">Introduction: The Heartbeat of Primary Healthcare</w:t>
      </w:r>
    </w:p>
    <w:p>
      <w:pPr>
        <w:pStyle w:val="FirstParagraph"/>
      </w:pPr>
      <w:r>
        <w:t xml:space="preserve">In the rapidly evolving landscape of modern healthcare, few roles are as foundational yet frequently overlooked as that of the</w:t>
      </w:r>
      <w:r>
        <w:t xml:space="preserve"> </w:t>
      </w:r>
      <w:r>
        <w:t xml:space="preserve">Doctor General Practitioner</w:t>
      </w:r>
      <w:r>
        <w:t xml:space="preserve">. This essay aims to explore the indispensable nature of this medical professional, with a specific geographic and cultural lens focused on</w:t>
      </w:r>
      <w:r>
        <w:t xml:space="preserve"> </w:t>
      </w:r>
      <w:r>
        <w:t xml:space="preserve">Nigeria Abuja</w:t>
      </w:r>
      <w:r>
        <w:t xml:space="preserve">. As Nigeria’s capital, Abuja represents a unique microcosm of African urbanization, characterized by a diverse population, significant economic disparity, and a complex healthcare infrastructure. In this context, the</w:t>
      </w:r>
      <w:r>
        <w:t xml:space="preserve"> </w:t>
      </w:r>
      <w:r>
        <w:t xml:space="preserve">Doctor General Practitioner</w:t>
      </w:r>
      <w:r>
        <w:t xml:space="preserve"> </w:t>
      </w:r>
      <w:r>
        <w:t xml:space="preserve">serves not merely as a healer of immediate ailments but as the gatekeeper to holistic health systems.</w:t>
      </w:r>
    </w:p>
    <w:p>
      <w:pPr>
        <w:pStyle w:val="BodyText"/>
      </w:pPr>
      <w:r>
        <w:t xml:space="preserve">The concept of primary care is universally recognized by organizations such as the World Health Organization (WHO) as the cornerstone of effective health services. However, in</w:t>
      </w:r>
      <w:r>
        <w:t xml:space="preserve"> </w:t>
      </w:r>
      <w:r>
        <w:t xml:space="preserve">Nigeria Abuja</w:t>
      </w:r>
      <w:r>
        <w:t xml:space="preserve">, where private healthcare facilities often cater to a specific demographic while public institutions face resource constraints, the independent or clinic-based</w:t>
      </w:r>
      <w:r>
        <w:t xml:space="preserve"> </w:t>
      </w:r>
      <w:r>
        <w:t xml:space="preserve">Doctor General Practitioner</w:t>
      </w:r>
      <w:r>
        <w:t xml:space="preserve"> </w:t>
      </w:r>
      <w:r>
        <w:t xml:space="preserve">fills a critical void. They provide accessible, continuous, and comprehensive care that bridges the gap between preventive medicine and acute treatment.</w:t>
      </w:r>
    </w:p>
    <w:bookmarkEnd w:id="20"/>
    <w:bookmarkStart w:id="21" w:name="X96aeb76841b8274c8560be771b268920aa463da"/>
    <w:p>
      <w:pPr>
        <w:pStyle w:val="Heading2"/>
      </w:pPr>
      <w:r>
        <w:t xml:space="preserve">The Multifaceted Role of the Doctor General Practitioner</w:t>
      </w:r>
    </w:p>
    <w:p>
      <w:pPr>
        <w:pStyle w:val="FirstParagraph"/>
      </w:pPr>
      <w:r>
        <w:t xml:space="preserve">To understand the value of a general practitioner, one must first dissect their scope of practice. Unlike specialists who focus on specific organ systems or diseases, a</w:t>
      </w:r>
      <w:r>
        <w:t xml:space="preserve"> </w:t>
      </w:r>
      <w:r>
        <w:t xml:space="preserve">Doctor General Practitioner</w:t>
      </w:r>
      <w:r>
        <w:t xml:space="preserve"> </w:t>
      </w:r>
      <w:r>
        <w:t xml:space="preserve">is trained to manage a broad spectrum of health issues across all ages and genders. In</w:t>
      </w:r>
      <w:r>
        <w:t xml:space="preserve"> </w:t>
      </w:r>
      <w:r>
        <w:t xml:space="preserve">Nigeria Abuja</w:t>
      </w:r>
      <w:r>
        <w:t xml:space="preserve">, this versatility is paramount. The city’s population ranges from young families in the International District to elderly residents in older suburbs, creating a varied demand for medical services.</w:t>
      </w:r>
    </w:p>
    <w:p>
      <w:pPr>
        <w:numPr>
          <w:ilvl w:val="0"/>
          <w:numId w:val="1001"/>
        </w:numPr>
        <w:pStyle w:val="Compact"/>
      </w:pPr>
      <w:r>
        <w:rPr>
          <w:bCs/>
          <w:b/>
        </w:rPr>
        <w:t xml:space="preserve">Diagnostics and Differential Diagnosis:</w:t>
      </w:r>
      <w:r>
        <w:t xml:space="preserve"> </w:t>
      </w:r>
      <w:r>
        <w:t xml:space="preserve">The general practitioner is often the first point of contact. Their ability to correctly identify whether a symptom is viral, bacterial, or lifestyle-related prevents misdiagnosis and unnecessary referrals to expensive specialists.</w:t>
      </w:r>
    </w:p>
    <w:p>
      <w:pPr>
        <w:numPr>
          <w:ilvl w:val="0"/>
          <w:numId w:val="1001"/>
        </w:numPr>
        <w:pStyle w:val="Compact"/>
      </w:pPr>
      <w:r>
        <w:rPr>
          <w:bCs/>
          <w:b/>
        </w:rPr>
        <w:t xml:space="preserve">Patient Education:</w:t>
      </w:r>
      <w:r>
        <w:t xml:space="preserve"> </w:t>
      </w:r>
      <w:r>
        <w:t xml:space="preserve">In a region where health literacy varies significantly, the</w:t>
      </w:r>
      <w:r>
        <w:t xml:space="preserve"> </w:t>
      </w:r>
      <w:r>
        <w:t xml:space="preserve">Doctor General Practitioner</w:t>
      </w:r>
      <w:r>
        <w:t xml:space="preserve"> </w:t>
      </w:r>
      <w:r>
        <w:t xml:space="preserve">plays an educational role. They explain complex medical jargon into understandable terms, empowering patients in</w:t>
      </w:r>
      <w:r>
        <w:t xml:space="preserve"> </w:t>
      </w:r>
      <w:r>
        <w:t xml:space="preserve">Nigeria Abuja</w:t>
      </w:r>
      <w:r>
        <w:t xml:space="preserve"> </w:t>
      </w:r>
      <w:r>
        <w:t xml:space="preserve">to take charge of their well-being.</w:t>
      </w:r>
    </w:p>
    <w:p>
      <w:pPr>
        <w:numPr>
          <w:ilvl w:val="0"/>
          <w:numId w:val="1001"/>
        </w:numPr>
        <w:pStyle w:val="Compact"/>
      </w:pPr>
      <w:r>
        <w:rPr>
          <w:bCs/>
          <w:b/>
        </w:rPr>
        <w:t xml:space="preserve">Chronic Disease Management:</w:t>
      </w:r>
      <w:r>
        <w:t xml:space="preserve"> </w:t>
      </w:r>
      <w:r>
        <w:t xml:space="preserve">With the rising prevalence of non-communicable diseases such as hypertension and diabetes in urban Nigeria, the continuous care provided by a general practitioner is vital for long-term health outcomes.</w:t>
      </w:r>
    </w:p>
    <w:bookmarkEnd w:id="21"/>
    <w:bookmarkStart w:id="22" w:name="the-unique-context-of-nigeria-abuja"/>
    <w:p>
      <w:pPr>
        <w:pStyle w:val="Heading2"/>
      </w:pPr>
      <w:r>
        <w:t xml:space="preserve">The Unique Context of Nigeria Abuja</w:t>
      </w:r>
    </w:p>
    <w:p>
      <w:pPr>
        <w:pStyle w:val="FirstParagraph"/>
      </w:pPr>
      <w:r>
        <w:t xml:space="preserve">Nigeria Abuja</w:t>
      </w:r>
      <w:r>
        <w:t xml:space="preserve">, established as the federal capital territory, attracts migrants from every corner of the nation. This demographic influx creates a "melting pot" effect where health challenges are diverse. Infectious diseases like malaria remain prevalent, yet lifestyle-induced conditions associated with urban living—such as obesity and cardiovascular issues—are on the rise. The</w:t>
      </w:r>
      <w:r>
        <w:t xml:space="preserve"> </w:t>
      </w:r>
      <w:r>
        <w:t xml:space="preserve">Doctor General Practitioner</w:t>
      </w:r>
      <w:r>
        <w:t xml:space="preserve"> </w:t>
      </w:r>
      <w:r>
        <w:t xml:space="preserve">in this environment must be culturally competent and medically versatile.</w:t>
      </w:r>
    </w:p>
    <w:p>
      <w:pPr>
        <w:pStyle w:val="BodyText"/>
      </w:pPr>
      <w:r>
        <w:t xml:space="preserve">Furthermore, Abuja is a hub for government officials, diplomats, and expatriates. The presence of international clinics means that the standard of care provided by local general practitioners is often held to global benchmarks. These practitioners act as the local face of international healthcare standards, ensuring that residents in</w:t>
      </w:r>
      <w:r>
        <w:t xml:space="preserve"> </w:t>
      </w:r>
      <w:r>
        <w:t xml:space="preserve">Nigeria Abuja</w:t>
      </w:r>
      <w:r>
        <w:t xml:space="preserve"> </w:t>
      </w:r>
      <w:r>
        <w:t xml:space="preserve">receive care that is both modern and culturally sensitive.</w:t>
      </w:r>
    </w:p>
    <w:bookmarkEnd w:id="22"/>
    <w:bookmarkStart w:id="23" w:name="economic-and-systemic-impact"/>
    <w:p>
      <w:pPr>
        <w:pStyle w:val="Heading2"/>
      </w:pPr>
      <w:r>
        <w:t xml:space="preserve">Economic and Systemic Impact</w:t>
      </w:r>
    </w:p>
    <w:p>
      <w:pPr>
        <w:pStyle w:val="FirstParagraph"/>
      </w:pPr>
      <w:r>
        <w:t xml:space="preserve">The economic argument for strengthening the role of the general practitioner is robust. In healthcare systems where specialist consultations are costly, over-reliance on specialists leads to financial strain for individuals and inefficiency within the broader health system. By empowering the</w:t>
      </w:r>
      <w:r>
        <w:t xml:space="preserve"> </w:t>
      </w:r>
      <w:r>
        <w:t xml:space="preserve">Doctor General Practitioner</w:t>
      </w:r>
      <w:r>
        <w:t xml:space="preserve">, we decentralize care. When a patient in</w:t>
      </w:r>
      <w:r>
        <w:t xml:space="preserve"> </w:t>
      </w:r>
      <w:r>
        <w:t xml:space="preserve">Nigeria Abuja</w:t>
      </w:r>
      <w:r>
        <w:t xml:space="preserve"> </w:t>
      </w:r>
      <w:r>
        <w:t xml:space="preserve">visits a trusted general practitioner first, unnecessary hospital visits are reduced, lowering the overall cost of healthcare for families.</w:t>
      </w:r>
    </w:p>
    <w:p>
      <w:pPr>
        <w:pStyle w:val="BodyText"/>
      </w:pPr>
      <w:r>
        <w:t xml:space="preserve">Moreover, during public health crises—such as pandemics or outbreaks—the general practitioner serves as the sentinel of community health. They monitor trends in illness within their practice areas and report early warning signs to higher authorities. In</w:t>
      </w:r>
      <w:r>
        <w:t xml:space="preserve"> </w:t>
      </w:r>
      <w:r>
        <w:t xml:space="preserve">Nigeria Abuja</w:t>
      </w:r>
      <w:r>
        <w:t xml:space="preserve">, this surveillance function is critical for maintaining public order and safety, ensuring that local health interventions are timely and targeted.</w:t>
      </w:r>
    </w:p>
    <w:bookmarkEnd w:id="23"/>
    <w:bookmarkStart w:id="24" w:name="challenges-and-the-path-forward"/>
    <w:p>
      <w:pPr>
        <w:pStyle w:val="Heading2"/>
      </w:pPr>
      <w:r>
        <w:t xml:space="preserve">Challenges and The Path Forward</w:t>
      </w:r>
    </w:p>
    <w:p>
      <w:pPr>
        <w:pStyle w:val="FirstParagraph"/>
      </w:pPr>
      <w:r>
        <w:t xml:space="preserve">Despite their importance, general practitioners in</w:t>
      </w:r>
      <w:r>
        <w:t xml:space="preserve"> </w:t>
      </w:r>
      <w:r>
        <w:t xml:space="preserve">Nigeria Abuja</w:t>
      </w:r>
      <w:r>
        <w:t xml:space="preserve"> </w:t>
      </w:r>
      <w:r>
        <w:t xml:space="preserve">face significant challenges. These include intense competition from large hospital conglomerates that market specialized care aggressively, and sometimes, a lack of awareness among the public about the capabilities of generalists. There is also the challenge of maintaining continuous medical education in a fast-paced medical field.</w:t>
      </w:r>
    </w:p>
    <w:p>
      <w:pPr>
        <w:pStyle w:val="BodyText"/>
      </w:pPr>
      <w:r>
        <w:t xml:space="preserve">To address these issues, there must be a concerted effort to promote primary care as a prestigious and viable career path for medical graduates. Educational institutions in Nigeria should emphasize general practice not as a "fallback" specialty, but as a leadership role in community health. Policy makers in</w:t>
      </w:r>
      <w:r>
        <w:t xml:space="preserve"> </w:t>
      </w:r>
      <w:r>
        <w:t xml:space="preserve">Nigeria Abuja</w:t>
      </w:r>
      <w:r>
        <w:t xml:space="preserve"> </w:t>
      </w:r>
      <w:r>
        <w:t xml:space="preserve">must create regulatory frameworks that support independent general practitioners through fair billing practices and insurance recognition.</w:t>
      </w:r>
    </w:p>
    <w:bookmarkEnd w:id="24"/>
    <w:bookmarkStart w:id="25" w:name="conclusion-a-call-for-recognition"/>
    <w:p>
      <w:pPr>
        <w:pStyle w:val="Heading2"/>
      </w:pPr>
      <w:r>
        <w:t xml:space="preserve">Conclusion: A Call for Recognition</w:t>
      </w:r>
    </w:p>
    <w:p>
      <w:pPr>
        <w:pStyle w:val="FirstParagraph"/>
      </w:pPr>
      <w:r>
        <w:t xml:space="preserve">In conclusion, the essay on the role of the doctor general practitioner in</w:t>
      </w:r>
      <w:r>
        <w:t xml:space="preserve"> </w:t>
      </w:r>
      <w:r>
        <w:t xml:space="preserve">Nigeria Abuja</w:t>
      </w:r>
      <w:r>
        <w:t xml:space="preserve"> </w:t>
      </w:r>
      <w:r>
        <w:t xml:space="preserve">reveals a profession that is both humble and heroic. They are the first line of defense against illness and the constant companions in health journeys. For</w:t>
      </w:r>
      <w:r>
        <w:t xml:space="preserve"> </w:t>
      </w:r>
      <w:r>
        <w:t xml:space="preserve">Nigeria Abuja</w:t>
      </w:r>
      <w:r>
        <w:t xml:space="preserve"> </w:t>
      </w:r>
      <w:r>
        <w:t xml:space="preserve">to achieve its vision of a healthy, productive, and prosperous capital city, it must invest in its general practitioners.</w:t>
      </w:r>
    </w:p>
    <w:p>
      <w:pPr>
        <w:pStyle w:val="BodyText"/>
      </w:pPr>
      <w:r>
        <w:t xml:space="preserve">We must recognize that a strong primary care system is not built on high-tech gadgets alone but on the trust and expertise of the doctors who know their patients intimately. By elevating the status of the</w:t>
      </w:r>
      <w:r>
        <w:t xml:space="preserve"> </w:t>
      </w:r>
      <w:r>
        <w:t xml:space="preserve">Doctor General Practitioner</w:t>
      </w:r>
      <w:r>
        <w:t xml:space="preserve">, we do not just improve healthcare metrics; we enhance the quality of life for every citizen in</w:t>
      </w:r>
      <w:r>
        <w:t xml:space="preserve"> </w:t>
      </w:r>
      <w:r>
        <w:t xml:space="preserve">Nigeria Abuja</w:t>
      </w:r>
      <w:r>
        <w:t xml:space="preserve">. The future of healthcare in this dynamic city depends on strengthening this foundational pillar.</w:t>
      </w:r>
    </w:p>
    <w:p>
      <w:pPr>
        <w:pStyle w:val="BodyText"/>
      </w:pPr>
      <w:r>
        <w:rPr>
          <w:iCs/>
          <w:i/>
        </w:rPr>
        <w:t xml:space="preserve">This document was prepared to highlight the strategic importance of primary care physicians. It is intended for use by healthcare stakeholders, policy makers, and medical associations operating within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Doctor General Practitioner in Nigeria Abuja</dc:title>
  <dc:creator/>
  <dc:language>en</dc:language>
  <cp:keywords/>
  <dcterms:created xsi:type="dcterms:W3CDTF">2026-07-29T13:43:18Z</dcterms:created>
  <dcterms:modified xsi:type="dcterms:W3CDTF">2026-07-29T13:43:18Z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