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b45c074e473c9f7433c5fe2c1b9950994a136c"/>
    <w:p>
      <w:pPr>
        <w:pStyle w:val="Heading1"/>
      </w:pPr>
      <w:r>
        <w:t xml:space="preserve">The Cornerstone of Primary Care: The Role of the Doctor General Practitioner in Qatar Doha</w:t>
      </w:r>
    </w:p>
    <w:p>
      <w:pPr>
        <w:pStyle w:val="FirstParagraph"/>
      </w:pPr>
      <w:r>
        <w:t xml:space="preserve">In the rapidly evolving landscape of modern healthcare, few roles are as fundamental or as versatile as that of the</w:t>
      </w:r>
      <w:r>
        <w:t xml:space="preserve"> </w:t>
      </w:r>
      <w:r>
        <w:rPr>
          <w:bCs/>
          <w:b/>
        </w:rPr>
        <w:t xml:space="preserve">Doctor General Practitioner</w:t>
      </w:r>
      <w:r>
        <w:t xml:space="preserve">. Often regarded as the first point of contact for patients navigating the medical system, general practitioners serve not only as diagnosticians and treaters but also as guardians of long-term health. In the unique sociodemographic and geographic context of</w:t>
      </w:r>
      <w:r>
        <w:t xml:space="preserve"> </w:t>
      </w:r>
      <w:r>
        <w:rPr>
          <w:bCs/>
          <w:b/>
        </w:rPr>
        <w:t xml:space="preserve">Qatar Doha</w:t>
      </w:r>
      <w:r>
        <w:t xml:space="preserve">, this role takes on added significance. As a city that balances deep-rooted cultural traditions with cutting-edge technological advancement and international diversity, Doha requires a healthcare infrastructure that is both robust and accessible. The</w:t>
      </w:r>
      <w:r>
        <w:t xml:space="preserve"> </w:t>
      </w:r>
      <w:r>
        <w:rPr>
          <w:bCs/>
          <w:b/>
        </w:rPr>
        <w:t xml:space="preserve">E essay</w:t>
      </w:r>
      <w:r>
        <w:t xml:space="preserve"> </w:t>
      </w:r>
      <w:r>
        <w:t xml:space="preserve">below explores the critical functions, challenges, and future prospects of the general practitioner within this vibrant metropolis.</w:t>
      </w:r>
    </w:p>
    <w:bookmarkStart w:id="20" w:name="X0bac900487ffe22dce1fac9a0c320c8510761a3"/>
    <w:p>
      <w:pPr>
        <w:pStyle w:val="Heading2"/>
      </w:pPr>
      <w:r>
        <w:t xml:space="preserve">The Strategic Importance of Primary Care in Qatar Doha</w:t>
      </w:r>
    </w:p>
    <w:p>
      <w:pPr>
        <w:pStyle w:val="FirstParagraph"/>
      </w:pPr>
      <w:r>
        <w:rPr>
          <w:bCs/>
          <w:b/>
        </w:rPr>
        <w:t xml:space="preserve">Qatar Doha</w:t>
      </w:r>
      <w:r>
        <w:t xml:space="preserve">, the capital city and economic hub of the State of Qatar, has undergone a transformation that is as remarkable as it is rapid. With one of the highest per capita incomes in the world and a vision for sustainable development outlined in the National Vision 2030, healthcare has been prioritized as a key pillar of national progress. However, this progress brings complex health challenges, including rising rates of non-communicable diseases such as diabetes, hypertension, and obesity. In this environment, the</w:t>
      </w:r>
      <w:r>
        <w:t xml:space="preserve"> </w:t>
      </w:r>
      <w:r>
        <w:rPr>
          <w:bCs/>
          <w:b/>
        </w:rPr>
        <w:t xml:space="preserve">Doctor General Practitioner</w:t>
      </w:r>
      <w:r>
        <w:t xml:space="preserve"> </w:t>
      </w:r>
      <w:r>
        <w:t xml:space="preserve">serves as the essential filter and manager of these chronic conditions. Unlike specialists who focus on specific organs or systems within tertiary hospitals like Hamad Medical Corporation or Sidra Medicine, the general practitioner provides holistic care that addresses the whole person.</w:t>
      </w:r>
    </w:p>
    <w:p>
      <w:pPr>
        <w:pStyle w:val="BodyText"/>
      </w:pPr>
      <w:r>
        <w:t xml:space="preserve">The significance of primary care in Doha cannot be overstated. It acts as the backbone of the healthcare system, ensuring that specialized resources are reserved for complex cases while routine and preventative care is managed efficiently at the community level. This decentralization not only improves health outcomes but also reduces the financial burden on the national healthcare budget. Therefore, understanding how a</w:t>
      </w:r>
      <w:r>
        <w:t xml:space="preserve"> </w:t>
      </w:r>
      <w:r>
        <w:rPr>
          <w:bCs/>
          <w:b/>
        </w:rPr>
        <w:t xml:space="preserve">Doctor General Practitioner</w:t>
      </w:r>
      <w:r>
        <w:t xml:space="preserve"> </w:t>
      </w:r>
      <w:r>
        <w:t xml:space="preserve">operates in Doha requires an appreciation of this strategic positioning within the broader medical ecosystem.</w:t>
      </w:r>
    </w:p>
    <w:bookmarkEnd w:id="20"/>
    <w:bookmarkStart w:id="21" w:name="cultural-competence-and-community-trust"/>
    <w:p>
      <w:pPr>
        <w:pStyle w:val="Heading2"/>
      </w:pPr>
      <w:r>
        <w:t xml:space="preserve">Cultural Competence and Community Trust</w:t>
      </w:r>
    </w:p>
    <w:p>
      <w:pPr>
        <w:pStyle w:val="FirstParagraph"/>
      </w:pPr>
      <w:r>
        <w:t xml:space="preserve">A defining characteristic of practicing medicine in</w:t>
      </w:r>
      <w:r>
        <w:t xml:space="preserve"> </w:t>
      </w:r>
      <w:r>
        <w:rPr>
          <w:bCs/>
          <w:b/>
        </w:rPr>
        <w:t xml:space="preserve">Qatar Doha</w:t>
      </w:r>
      <w:r>
        <w:t xml:space="preserve">, particularly for a</w:t>
      </w:r>
      <w:r>
        <w:t xml:space="preserve"> </w:t>
      </w:r>
      <w:r>
        <w:rPr>
          <w:bCs/>
          <w:b/>
        </w:rPr>
        <w:t xml:space="preserve">E essay on Doctor General Practitioner</w:t>
      </w:r>
      <w:r>
        <w:t xml:space="preserve">, is the necessity of cultural competence. The population is a mosaic, comprising Qatari nationals alongside a vast expatriate community from South Asia, Southeast Asia, the Arab world, and Europe. Each group brings distinct health beliefs, dietary habits, and expectations regarding medical care. A successful general practitioner in Doha must be adept at navigating these diverse cultural landscapes.</w:t>
      </w:r>
    </w:p>
    <w:p>
      <w:pPr>
        <w:pStyle w:val="BodyText"/>
      </w:pPr>
      <w:r>
        <w:t xml:space="preserve">For instance, understanding the nuances of Ramadan fasting is crucial for managing diabetic patients during that period. Similarly, respecting family dynamics and community structures is vital when discussing sensitive health issues. The trust built between a</w:t>
      </w:r>
      <w:r>
        <w:t xml:space="preserve"> </w:t>
      </w:r>
      <w:r>
        <w:rPr>
          <w:bCs/>
          <w:b/>
        </w:rPr>
        <w:t xml:space="preserve">Doctor General Practitioner</w:t>
      </w:r>
      <w:r>
        <w:t xml:space="preserve"> </w:t>
      </w:r>
      <w:r>
        <w:t xml:space="preserve">and their patients in Doha often extends beyond clinical interactions to encompass social and familial considerations. This relationship-based model of care fosters loyalty and encourages preventive behavior, which is essential for combating lifestyle-related diseases prevalent in the region.</w:t>
      </w:r>
    </w:p>
    <w:bookmarkEnd w:id="21"/>
    <w:bookmarkStart w:id="22" w:name="the-shift-towards-preventative-medicine"/>
    <w:p>
      <w:pPr>
        <w:pStyle w:val="Heading2"/>
      </w:pPr>
      <w:r>
        <w:t xml:space="preserve">The Shift Towards Preventative Medicine</w:t>
      </w:r>
    </w:p>
    <w:p>
      <w:pPr>
        <w:pStyle w:val="FirstParagraph"/>
      </w:pPr>
      <w:r>
        <w:t xml:space="preserve">Historically, medical models have been reactive, focusing on treating illness after it occurs. However, the modern paradigm in</w:t>
      </w:r>
      <w:r>
        <w:t xml:space="preserve"> </w:t>
      </w:r>
      <w:r>
        <w:rPr>
          <w:bCs/>
          <w:b/>
        </w:rPr>
        <w:t xml:space="preserve">Qatar Doha</w:t>
      </w:r>
      <w:r>
        <w:t xml:space="preserve">, supported by robust public health initiatives from the Ministry of Public Health (MOPH), emphasizes prevention. Herein lies a pivotal role for the</w:t>
      </w:r>
      <w:r>
        <w:t xml:space="preserve"> </w:t>
      </w:r>
      <w:r>
        <w:rPr>
          <w:bCs/>
          <w:b/>
        </w:rPr>
        <w:t xml:space="preserve">E essay Doctor General Practitioner</w:t>
      </w:r>
      <w:r>
        <w:t xml:space="preserve">. These physicians are on the front lines of health education and screening programs.</w:t>
      </w:r>
    </w:p>
    <w:p>
      <w:pPr>
        <w:pStyle w:val="BodyText"/>
      </w:pPr>
      <w:r>
        <w:t xml:space="preserve">In primary care clinics across Doha, general practitioners conduct regular check-ups that identify risk factors early. They educate patients on nutrition, exercise, and smoking cessation. Given the sedentary lifestyle often associated with urban living in a rapidly developing city like Doha, the GP’s role as an educator is critical. They bridge the gap between medical advice and patient adherence by providing personalized counseling that resonates with the individual’s cultural background and socioeconomic status.</w:t>
      </w:r>
    </w:p>
    <w:bookmarkEnd w:id="22"/>
    <w:bookmarkStart w:id="23" w:name="Xa278a194cf291a7ab8fb4ee2a010700581bc789"/>
    <w:p>
      <w:pPr>
        <w:pStyle w:val="Heading2"/>
      </w:pPr>
      <w:r>
        <w:t xml:space="preserve">Integration of Technology and Digital Health</w:t>
      </w:r>
    </w:p>
    <w:p>
      <w:pPr>
        <w:pStyle w:val="FirstParagraph"/>
      </w:pPr>
      <w:r>
        <w:rPr>
          <w:bCs/>
          <w:b/>
        </w:rPr>
        <w:t xml:space="preserve">Qatar Doha</w:t>
      </w:r>
      <w:r>
        <w:t xml:space="preserve"> </w:t>
      </w:r>
      <w:r>
        <w:t xml:space="preserve">is also a pioneer in digital innovation within the healthcare sector. The integration of Electronic Medical Records (EMR) and telemedicine platforms has streamlined the work of general practitioners. For an</w:t>
      </w:r>
      <w:r>
        <w:t xml:space="preserve"> </w:t>
      </w:r>
      <w:r>
        <w:rPr>
          <w:bCs/>
          <w:b/>
        </w:rPr>
        <w:t xml:space="preserve">E essay Doctor General Practitioner</w:t>
      </w:r>
      <w:r>
        <w:t xml:space="preserve">, this means that documentation, prescription management, and referral processes are increasingly digitized, allowing for greater efficiency. However, technology also presents challenges in maintaining the human touch of healthcare.</w:t>
      </w:r>
    </w:p>
    <w:p>
      <w:pPr>
        <w:pStyle w:val="BodyText"/>
      </w:pPr>
      <w:r>
        <w:t xml:space="preserve">The ability to utilize digital health tools effectively while maintaining empathetic communication is a skill set that defines the modern GP in Doha. Telemedicine has become particularly important in expanding access to care for those living on the outskirts of Doha or for patients who prefer virtual consultations due to busy schedules. The</w:t>
      </w:r>
      <w:r>
        <w:t xml:space="preserve"> </w:t>
      </w:r>
      <w:r>
        <w:rPr>
          <w:bCs/>
          <w:b/>
        </w:rPr>
        <w:t xml:space="preserve">Doctor General Practitioner</w:t>
      </w:r>
      <w:r>
        <w:t xml:space="preserve"> </w:t>
      </w:r>
      <w:r>
        <w:t xml:space="preserve">must be technologically literate, ensuring that digital interactions do not compromise the quality of patient care.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E essay Doctor General Practitioner</w:t>
      </w:r>
      <w:r>
        <w:t xml:space="preserve">, situated within the dynamic context of</w:t>
      </w:r>
      <w:r>
        <w:t xml:space="preserve"> </w:t>
      </w:r>
      <w:r>
        <w:rPr>
          <w:bCs/>
          <w:b/>
        </w:rPr>
        <w:t xml:space="preserve">Qatar Doha</w:t>
      </w:r>
      <w:r>
        <w:t xml:space="preserve">, plays a multifaceted role that extends far beyond basic medical treatment. They are the gatekeepers of health, cultural brokers, educators, and technologists. As Doha continues to grow as a global city, the demand for high-quality primary care will only increase. The resilience and adaptability of general practitioners in this region ensure that they remain central to achieving the national health goals envisioned in Qatar’s future plans.</w:t>
      </w:r>
    </w:p>
    <w:p>
      <w:pPr>
        <w:pStyle w:val="BodyText"/>
      </w:pPr>
      <w:r>
        <w:t xml:space="preserve">The synergy between traditional medical values and modern innovations makes</w:t>
      </w:r>
      <w:r>
        <w:t xml:space="preserve"> </w:t>
      </w:r>
      <w:r>
        <w:rPr>
          <w:bCs/>
          <w:b/>
        </w:rPr>
        <w:t xml:space="preserve">Qatar Doha</w:t>
      </w:r>
      <w:r>
        <w:t xml:space="preserve"> </w:t>
      </w:r>
      <w:r>
        <w:t xml:space="preserve">a unique case study for primary care delivery. By recognizing the pivotal importance of the general practitioner, stakeholders can better support these professionals, ensuring that they continue to provide compassionate, comprehensive, and culturally sensitive care to all residents of this thriving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2026-07-29T08:46:31Z</dcterms:created>
  <dcterms:modified xsi:type="dcterms:W3CDTF">2026-07-29T08:46:31Z</dcterms:modified>
</cp:coreProperties>
</file>

<file path=docProps/custom.xml><?xml version="1.0" encoding="utf-8"?>
<Properties xmlns="http://schemas.openxmlformats.org/officeDocument/2006/custom-properties" xmlns:vt="http://schemas.openxmlformats.org/officeDocument/2006/docPropsVTypes"/>
</file>