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Indispensable</w:t>
      </w:r>
      <w:r>
        <w:t xml:space="preserve"> </w:t>
      </w:r>
      <w:r>
        <w:t xml:space="preserve">Pillar</w:t>
      </w:r>
      <w:r>
        <w:t xml:space="preserve"> </w:t>
      </w:r>
      <w:r>
        <w:t xml:space="preserve">of</w:t>
      </w:r>
      <w:r>
        <w:t xml:space="preserve"> </w:t>
      </w:r>
      <w:r>
        <w:t xml:space="preserve">Public</w:t>
      </w:r>
      <w:r>
        <w:t xml:space="preserve"> </w:t>
      </w:r>
      <w:r>
        <w:t xml:space="preserve">Health:</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df4e2f7edb5dfcaf4348a4547d99824677504ba"/>
    <w:p>
      <w:pPr>
        <w:pStyle w:val="Heading1"/>
      </w:pPr>
      <w:r>
        <w:t xml:space="preserve">The Indispensable Pillar of Public Health: The Role of the Doctor General Practitioner in South Africa Johannesburg</w:t>
      </w:r>
    </w:p>
    <w:p>
      <w:pPr>
        <w:pStyle w:val="FirstParagraph"/>
      </w:pPr>
      <w:r>
        <w:t xml:space="preserve">In the complex and vibrant tapestry of modern healthcare systems, few roles are as foundational or as demanding as that of the primary care physician. Nowhere is this more evident than in</w:t>
      </w:r>
      <w:r>
        <w:t xml:space="preserve"> </w:t>
      </w:r>
      <w:r>
        <w:rPr>
          <w:bCs/>
          <w:b/>
        </w:rPr>
        <w:t xml:space="preserve">South Africa Johannesburg</w:t>
      </w:r>
      <w:r>
        <w:t xml:space="preserve">, a metropolis characterized by its rapid urbanization, significant socioeconomic disparities, and a dualistic health infrastructure. The Doctor General Practitioner serves not merely as a clinician who treats ailments but as the critical first line of defense in managing the burden of disease, navigating cultural nuances, and bridging the gap between advanced tertiary care and community-based wellness. This essay explores the multifaceted role of the Doctor General Practitioner within this specific geographic and socio-economic context.</w:t>
      </w:r>
    </w:p>
    <w:bookmarkStart w:id="20" w:name="X6f429401ab62f716e2994d0a8d504e7ede6dacc"/>
    <w:p>
      <w:pPr>
        <w:pStyle w:val="Heading2"/>
      </w:pPr>
      <w:r>
        <w:t xml:space="preserve">The Unique Healthcare Landscape of South Africa Johannesburg</w:t>
      </w:r>
    </w:p>
    <w:p>
      <w:pPr>
        <w:pStyle w:val="FirstParagraph"/>
      </w:pPr>
      <w:r>
        <w:t xml:space="preserve">To understand the necessity of a Doctor General Practitioner, one must first appreciate the environment in which they practice.</w:t>
      </w:r>
      <w:r>
        <w:t xml:space="preserve"> </w:t>
      </w:r>
      <w:r>
        <w:rPr>
          <w:bCs/>
          <w:b/>
        </w:rPr>
        <w:t xml:space="preserve">South Africa Johannesburg</w:t>
      </w:r>
      <w:r>
        <w:t xml:space="preserve"> </w:t>
      </w:r>
      <w:r>
        <w:t xml:space="preserve">is home to some of the world's most pronounced health inequalities. The healthcare system is bifurcated into a public sector, which serves approximately 84% of the population but suffers from resource constraints and overcrowding, and a private sector, which caters to roughly 16% of the population with high-quality resources. In this mixed economy, Doctor General Practitioner practices operate in both spheres. For many residents of</w:t>
      </w:r>
      <w:r>
        <w:t xml:space="preserve"> </w:t>
      </w:r>
      <w:r>
        <w:rPr>
          <w:bCs/>
          <w:b/>
        </w:rPr>
        <w:t xml:space="preserve">South Africa Johannesburg</w:t>
      </w:r>
      <w:r>
        <w:t xml:space="preserve">, especially those in townships or middle-income areas unable to afford exclusive private membership schemes, the Doctor General Practitioner is often the only accessible point of contact for non-emergency medical care.</w:t>
      </w:r>
    </w:p>
    <w:p>
      <w:pPr>
        <w:pStyle w:val="BodyText"/>
      </w:pPr>
      <w:r>
        <w:t xml:space="preserve">Johannesburg, specifically, acts as a hub for migration. It attracts individuals from across Southern Africa seeking treatment and employment. Consequently, the Doctor General Practitioner in this region encounters a diverse array of health challenges that are often exacerbated by poverty, unemployment, and limited access to education. The Doctor General Practitioner must therefore possess not only clinical acumen but also social resilience and cultural competence to serve a patient demographic that is as varied as it is vulnerable.</w:t>
      </w:r>
    </w:p>
    <w:bookmarkEnd w:id="20"/>
    <w:bookmarkStart w:id="21" w:name="Xcd13780f1f683c273cfb36c2b4ee3b7de3ca411"/>
    <w:p>
      <w:pPr>
        <w:pStyle w:val="Heading2"/>
      </w:pPr>
      <w:r>
        <w:t xml:space="preserve">Managing the Dual Epidemic: Infectious Disease and Non-Communicable Conditions</w:t>
      </w:r>
    </w:p>
    <w:p>
      <w:pPr>
        <w:pStyle w:val="FirstParagraph"/>
      </w:pPr>
      <w:r>
        <w:t xml:space="preserve">The clinical mandate for the Doctor General Practitioner in</w:t>
      </w:r>
      <w:r>
        <w:t xml:space="preserve"> </w:t>
      </w:r>
      <w:r>
        <w:rPr>
          <w:bCs/>
          <w:b/>
        </w:rPr>
        <w:t xml:space="preserve">South Africa Johannesburg</w:t>
      </w:r>
      <w:r>
        <w:t xml:space="preserve"> </w:t>
      </w:r>
      <w:r>
        <w:t xml:space="preserve">is uniquely challenging due to the "dual burden" of disease. Historically, South Africa has fought one of the highest prevalence rates of HIV/AIDS globally. The Doctor General Practitioner plays a pivotal role in antiretroviral therapy (ART) initiation, adherence counseling, and managing opportunistic infections. In</w:t>
      </w:r>
      <w:r>
        <w:t xml:space="preserve"> </w:t>
      </w:r>
      <w:r>
        <w:rPr>
          <w:bCs/>
          <w:b/>
        </w:rPr>
        <w:t xml:space="preserve">South Africa Johannesburg</w:t>
      </w:r>
      <w:r>
        <w:t xml:space="preserve">, these practitioners are often integrated into government clinics or private practices that collaborate with national health initiatives to ensure continuity of care for millions of patients.</w:t>
      </w:r>
    </w:p>
    <w:p>
      <w:pPr>
        <w:pStyle w:val="BodyText"/>
      </w:pPr>
      <w:r>
        <w:t xml:space="preserve">Simultaneously, there is a rapid rise in non-communicable diseases (NCDs) such as hypertension, diabetes, and cardiovascular diseases. The urban lifestyle in Johannesburg—characterized by sedentary work environments and processed food consumption—has contributed to this shift. The Doctor General Practitioner is the primary manager of these chronic conditions. Unlike specialists who focus on specific organs or systems, the Doctor General Practitioner looks at the patient holistically, recognizing how a diabetic patient’s condition might be complicated by their HIV status or socioeconomic stressors. This holistic approach is essential in</w:t>
      </w:r>
      <w:r>
        <w:t xml:space="preserve"> </w:t>
      </w:r>
      <w:r>
        <w:rPr>
          <w:bCs/>
          <w:b/>
        </w:rPr>
        <w:t xml:space="preserve">South Africa Johannesburg</w:t>
      </w:r>
      <w:r>
        <w:t xml:space="preserve">, where comorbidities are common and treatment regimens can become overly complex.</w:t>
      </w:r>
    </w:p>
    <w:bookmarkEnd w:id="21"/>
    <w:bookmarkStart w:id="22" w:name="X97b87ee4c487790e6760a5b48db2f59c0245548"/>
    <w:p>
      <w:pPr>
        <w:pStyle w:val="Heading2"/>
      </w:pPr>
      <w:r>
        <w:t xml:space="preserve">The Gatekeeper Function and Economic Viability</w:t>
      </w:r>
    </w:p>
    <w:p>
      <w:pPr>
        <w:pStyle w:val="FirstParagraph"/>
      </w:pPr>
      <w:r>
        <w:t xml:space="preserve">In the context of medical insurance schemes prevalent in the private healthcare sector of</w:t>
      </w:r>
      <w:r>
        <w:t xml:space="preserve"> </w:t>
      </w:r>
      <w:r>
        <w:rPr>
          <w:bCs/>
          <w:b/>
        </w:rPr>
        <w:t xml:space="preserve">South Africa Johannesburg</w:t>
      </w:r>
      <w:r>
        <w:t xml:space="preserve">, the Doctor General Practitioner acts as a mandatory gatekeeper. Patients often require a referral from their primary care physician to access specialists or diagnostic imaging, ensuring that resources are utilized efficiently. This role is crucial for cost containment and preventing over-specialization. However, this responsibility places immense pressure on the Doctor General Practitioner to be thorough and accurate in their initial assessments.</w:t>
      </w:r>
    </w:p>
    <w:p>
      <w:pPr>
        <w:pStyle w:val="BodyText"/>
      </w:pPr>
      <w:r>
        <w:t xml:space="preserve">Furthermore, for the vast majority of the population in</w:t>
      </w:r>
      <w:r>
        <w:t xml:space="preserve"> </w:t>
      </w:r>
      <w:r>
        <w:rPr>
          <w:bCs/>
          <w:b/>
        </w:rPr>
        <w:t xml:space="preserve">South Africa Johannesburg</w:t>
      </w:r>
      <w:r>
        <w:t xml:space="preserve">, who rely on state facilities, the Doctor General Practitioner works within a framework of severe budgetary limitations. They are expected to deliver high-quality care with limited diagnostic tools. This requires a mastery of clinical diagnosis based on history and physical examination rather than reliance on expensive laboratory tests or imaging. The resilience and diagnostic skill set developed by these doctors are often unmatched in other parts of the world, making the Doctor General Practitioner a highly skilled professional who thrives under pressure.</w:t>
      </w:r>
    </w:p>
    <w:bookmarkEnd w:id="22"/>
    <w:bookmarkStart w:id="23" w:name="community-trust-and-preventive-care"/>
    <w:p>
      <w:pPr>
        <w:pStyle w:val="Heading2"/>
      </w:pPr>
      <w:r>
        <w:t xml:space="preserve">Community Trust and Preventive Care</w:t>
      </w:r>
    </w:p>
    <w:p>
      <w:pPr>
        <w:pStyle w:val="FirstParagraph"/>
      </w:pPr>
      <w:r>
        <w:t xml:space="preserve">Beyond acute treatment, the role of the Doctor General Practitioner extends into preventive medicine and community health education. In communities across</w:t>
      </w:r>
      <w:r>
        <w:t xml:space="preserve"> </w:t>
      </w:r>
      <w:r>
        <w:rPr>
          <w:bCs/>
          <w:b/>
        </w:rPr>
        <w:t xml:space="preserve">South Africa Johannesburg</w:t>
      </w:r>
      <w:r>
        <w:t xml:space="preserve">, trust is a scarce commodity. The Doctor General Practitioner who establishes long-term relationships with patients becomes a trusted figure in the community. This trust is vital for implementing public health measures, such as vaccination drives or smoking cessation programs.</w:t>
      </w:r>
    </w:p>
    <w:p>
      <w:pPr>
        <w:pStyle w:val="BodyText"/>
      </w:pPr>
      <w:r>
        <w:t xml:space="preserve">In the context of mental health, which is often stigmatized in many cultures represented in</w:t>
      </w:r>
      <w:r>
        <w:t xml:space="preserve"> </w:t>
      </w:r>
      <w:r>
        <w:rPr>
          <w:bCs/>
          <w:b/>
        </w:rPr>
        <w:t xml:space="preserve">South Africa Johannesburg</w:t>
      </w:r>
      <w:r>
        <w:t xml:space="preserve">, the Doctor General Practitioner often serves as the initial confidant for patients suffering from depression, anxiety, or trauma related to urban violence. While they may not provide psychotherapy, their ability to recognize signs of mental distress and refer patients appropriately is a critical component of holistic care. The Doctor General Practitioner thus becomes a sentinel for societal well-being.</w:t>
      </w:r>
    </w:p>
    <w:bookmarkEnd w:id="23"/>
    <w:bookmarkStart w:id="24" w:name="challenges-and-future-outlook"/>
    <w:p>
      <w:pPr>
        <w:pStyle w:val="Heading2"/>
      </w:pPr>
      <w:r>
        <w:t xml:space="preserve">Challenges and Future Outlook</w:t>
      </w:r>
    </w:p>
    <w:p>
      <w:pPr>
        <w:pStyle w:val="FirstParagraph"/>
      </w:pPr>
      <w:r>
        <w:t xml:space="preserve">The profession is not without its challenges. Burnout among Doctors General Practitioner in</w:t>
      </w:r>
      <w:r>
        <w:t xml:space="preserve"> </w:t>
      </w:r>
      <w:r>
        <w:rPr>
          <w:bCs/>
          <w:b/>
        </w:rPr>
        <w:t xml:space="preserve">South Africa Johannesburg</w:t>
      </w:r>
      <w:r>
        <w:t xml:space="preserve">, particularly those in the public sector, is high due to heavy workloads and emotional fatigue. Additionally, there is a brain drain phenomenon where skilled general practitioners emigrate to countries with better working conditions. Addressing these issues requires policy interventions that value primary care appropriately.</w:t>
      </w:r>
    </w:p>
    <w:p>
      <w:pPr>
        <w:pStyle w:val="BodyText"/>
      </w:pPr>
      <w:r>
        <w:t xml:space="preserve">However, the future holds promise. The integration of digital health technologies in</w:t>
      </w:r>
      <w:r>
        <w:t xml:space="preserve"> </w:t>
      </w:r>
      <w:r>
        <w:rPr>
          <w:bCs/>
          <w:b/>
        </w:rPr>
        <w:t xml:space="preserve">South Africa Johannesburg</w:t>
      </w:r>
      <w:r>
        <w:t xml:space="preserve">, such as telemedicine platforms and electronic medical records, is empowering Doctor General Practitioner to manage their practices more efficiently and reach remote or underserved areas. These technological advancements support the Doctor General Practitioner in maintaining continuity of care, which is essential for managing the chronic disease burden.</w:t>
      </w:r>
    </w:p>
    <w:bookmarkEnd w:id="24"/>
    <w:bookmarkStart w:id="25" w:name="conclusion"/>
    <w:p>
      <w:pPr>
        <w:pStyle w:val="Heading2"/>
      </w:pPr>
      <w:r>
        <w:t xml:space="preserve">Conclusion</w:t>
      </w:r>
    </w:p>
    <w:p>
      <w:pPr>
        <w:pStyle w:val="FirstParagraph"/>
      </w:pPr>
      <w:r>
        <w:t xml:space="preserve">In conclusion, the Doctor General Practitioner is the cornerstone of healthcare in</w:t>
      </w:r>
      <w:r>
        <w:t xml:space="preserve"> </w:t>
      </w:r>
      <w:r>
        <w:rPr>
          <w:bCs/>
          <w:b/>
        </w:rPr>
        <w:t xml:space="preserve">South Africa Johannesburg</w:t>
      </w:r>
      <w:r>
        <w:t xml:space="preserve">. They navigate a complex landscape defined by inequality, high disease prevalence, and cultural diversity. Whether serving patients in wealthy suburbs or busy townships, these professionals provide essential first-contact care that stabilizes health outcomes and manages chronic illnesses. Their role extends beyond medicine into the realms of social support, economic gatekeeping, and community trust-building. As</w:t>
      </w:r>
      <w:r>
        <w:t xml:space="preserve"> </w:t>
      </w:r>
      <w:r>
        <w:rPr>
          <w:bCs/>
          <w:b/>
        </w:rPr>
        <w:t xml:space="preserve">South Africa Johannesburg</w:t>
      </w:r>
      <w:r>
        <w:t xml:space="preserve"> </w:t>
      </w:r>
      <w:r>
        <w:t xml:space="preserve">continues to evolve as a major African economic hub, the reliance on a robust network of skilled Doctor General Practitioner will only increase. Ensuring their sustainability, supporting their development, and recognizing their value are imperative for the health security of the entire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Indispensable Pillar of Public Health: An Essay on the Doctor General Practitioner in South Africa Johannesburg</dc:title>
  <dc:creator/>
  <dc:language>en</dc:language>
  <cp:keywords/>
  <dcterms:created xsi:type="dcterms:W3CDTF">2026-07-29T21:33:58Z</dcterms:created>
  <dcterms:modified xsi:type="dcterms:W3CDTF">2026-07-29T21:33:58Z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