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Venezuela</w:t>
      </w:r>
      <w:r>
        <w:t xml:space="preserve"> </w:t>
      </w:r>
      <w:r>
        <w:t xml:space="preserve">Caracas</w:t>
      </w:r>
    </w:p>
    <w:bookmarkStart w:id="26" w:name="X5df2d4aa25471622fc7822c0c2338e0c58a4483"/>
    <w:p>
      <w:pPr>
        <w:pStyle w:val="Heading1"/>
      </w:pPr>
      <w:r>
        <w:t xml:space="preserve">The Pivotal Role of the Doctor General Practitioner in Venezuela Caracas</w:t>
      </w:r>
    </w:p>
    <w:p>
      <w:pPr>
        <w:pStyle w:val="FirstParagraph"/>
      </w:pPr>
      <w:r>
        <w:t xml:space="preserve">In the complex and rapidly evolving healthcare landscape of Venezuela, particularly within its capital city, Caracas, the figure of the Doctor General Practitioner stands as a cornerstone of public health resilience. As one navigates the socioeconomic challenges that have marked recent decades in South America's largest economy, understanding the critical function of primary care becomes essential. This essay explores how Doctor General Practitioner services operate in Venezuela Caracas today, highlighting their indispensable role in bridging gaps between limited resources and the urgent needs of a resilient population.</w:t>
      </w:r>
    </w:p>
    <w:bookmarkStart w:id="20" w:name="the-context-of-healthcare-in-venezuela"/>
    <w:p>
      <w:pPr>
        <w:pStyle w:val="Heading2"/>
      </w:pPr>
      <w:r>
        <w:t xml:space="preserve">The Context of Healthcare in Venezuela</w:t>
      </w:r>
    </w:p>
    <w:p>
      <w:pPr>
        <w:pStyle w:val="FirstParagraph"/>
      </w:pPr>
      <w:r>
        <w:t xml:space="preserve">To appreciate the magnitude of the task faced by medical professionals, one must first understand the environment. Venezuela Caracas has witnessed significant fluctuations in its public infrastructure over the last two decades. The healthcare system, once considered a model for other developing nations due to initiatives like Barrio Adentro, has faced severe strains due to economic crisis, hyperinflation, and political instability. These factors have led to shortages of basic medicines and medical supplies in state facilities. However, amidst this backdrop of scarcity, the demand for accessible healthcare remains constant. In this vacuum where specialized care may be inaccessible or prohibitively expensive for the majority of citizens in Caracas, the Doctor General Practitioner emerges not merely as a medical provider but as a first responder, a counselor, and often a social worker.</w:t>
      </w:r>
    </w:p>
    <w:bookmarkEnd w:id="20"/>
    <w:bookmarkStart w:id="21" w:name="the-essential-function-of-primary-care"/>
    <w:p>
      <w:pPr>
        <w:pStyle w:val="Heading2"/>
      </w:pPr>
      <w:r>
        <w:t xml:space="preserve">The Essential Function of Primary Care</w:t>
      </w:r>
    </w:p>
    <w:p>
      <w:pPr>
        <w:pStyle w:val="FirstParagraph"/>
      </w:pPr>
      <w:r>
        <w:t xml:space="preserve">The primary mandate of any Doctor General Practitioner is to provide comprehensive and continuous care. In the context of Venezuela Caracas, this definition takes on an added layer of depth. These practitioners are trained to manage a wide array of conditions without immediate access to advanced diagnostic tools or specialists. Consequently, they must rely heavily on clinical history and physical examination skills that might be underutilized in more resource-rich environments where technology often dictates diagnosis.</w:t>
      </w:r>
    </w:p>
    <w:p>
      <w:pPr>
        <w:pStyle w:val="BodyText"/>
      </w:pPr>
      <w:r>
        <w:t xml:space="preserve">In neighborhoods across Caracas, from the hillside *barrios* of El Ávila to the urban centers of Altamira and Chacao, Doctor General Practitioner clinics serve as the first point of contact for patients. They treat common ailments such as respiratory infections, gastrointestinal issues, and chronic conditions like hypertension and diabetes. The ability to diagnose these common but potentially life-threatening conditions early prevents further complications that would otherwise overwhelm the already stressed hospital systems in Venezuela Caracas.</w:t>
      </w:r>
    </w:p>
    <w:bookmarkEnd w:id="21"/>
    <w:bookmarkStart w:id="22" w:name="bridging-the-resource-gap"/>
    <w:p>
      <w:pPr>
        <w:pStyle w:val="Heading2"/>
      </w:pPr>
      <w:r>
        <w:t xml:space="preserve">Bridging the Resource Gap</w:t>
      </w:r>
    </w:p>
    <w:p>
      <w:pPr>
        <w:pStyle w:val="FirstParagraph"/>
      </w:pPr>
      <w:r>
        <w:t xml:space="preserve">A significant challenge for a Doctor General Practitioner operating in this specific geographical and economic context is resource management. When generic medicines are scarce, these doctors must exercise creativity and clinical judgment to prescribe effective alternatives. They often guide patients toward community health programs or non-governmental organizations that may offer support. This aspect of the role transforms the Doctor General Practitioner into a navigator of the healthcare system, helping vulnerable populations in Venezuela Caracas access whatever resources are available.</w:t>
      </w:r>
    </w:p>
    <w:p>
      <w:pPr>
        <w:pStyle w:val="BodyText"/>
      </w:pPr>
      <w:r>
        <w:t xml:space="preserve">Furthermore, preventive care has become a strategic priority for these practitioners. Recognizing that treatment is often hampered by supply chain issues, many Doctor General Practitioner offices in Caracas focus heavily on health education. They advise communities on nutrition, hygiene, and lifestyle modifications to prevent chronic diseases before they require pharmaceutical intervention. This shift toward prevention is a vital adaptation to the constraints faced by the healthcare sector in Venezuela.</w:t>
      </w:r>
    </w:p>
    <w:bookmarkEnd w:id="22"/>
    <w:bookmarkStart w:id="23" w:name="the-social-determinants-of-health"/>
    <w:p>
      <w:pPr>
        <w:pStyle w:val="Heading2"/>
      </w:pPr>
      <w:r>
        <w:t xml:space="preserve">The Social Determinants of Health</w:t>
      </w:r>
    </w:p>
    <w:p>
      <w:pPr>
        <w:pStyle w:val="FirstParagraph"/>
      </w:pPr>
      <w:r>
        <w:t xml:space="preserve">In Caracas, health is inextricably linked to social determinants such as poverty, food security, and migration. The Doctor General Practitioner is often on the front lines of witnessing these effects. With a significant portion of the population having emigrated or being displaced within the country due to economic hardship, many families are left without support networks. In this scenario, the Doctor General Practitioner provides not only medical treatment but also emotional support and stability.</w:t>
      </w:r>
    </w:p>
    <w:p>
      <w:pPr>
        <w:pStyle w:val="BodyText"/>
      </w:pPr>
      <w:r>
        <w:t xml:space="preserve">They are frequently called upon to address mental health issues stemming from anxiety and depression related to the socio-economic environment. While specialized psychiatric care may be limited in public facilities in Venezuela Caracas, primary care doctors play a crucial role in identifying signs of psychological distress and providing initial counseling or referral pathways when possible. Their holistic approach addresses the patient as a whole person within their community context, rather than just treating symptoms.</w:t>
      </w:r>
    </w:p>
    <w:bookmarkEnd w:id="23"/>
    <w:bookmarkStart w:id="24" w:name="the-private-and-public-symbiosis"/>
    <w:p>
      <w:pPr>
        <w:pStyle w:val="Heading2"/>
      </w:pPr>
      <w:r>
        <w:t xml:space="preserve">The Private and Public Symbiosis</w:t>
      </w:r>
    </w:p>
    <w:p>
      <w:pPr>
        <w:pStyle w:val="FirstParagraph"/>
      </w:pPr>
      <w:r>
        <w:t xml:space="preserve">The healthcare landscape in Venezuela Caracas is dualistic, comprising both public state-run institutions and a growing private sector. While public hospitals often struggle with infrastructure maintenance, the Doctor General Practitioner role exists robustly in private clinics that have emerged to serve those who can afford them. However, many general practitioners also volunteer or work part-time in community health centers (*casas de salud*) to ensure equitable care. This dual engagement highlights the dedication of medical professionals who strive to maintain standards of care across different socioeconomic strata.</w:t>
      </w:r>
    </w:p>
    <w:p>
      <w:pPr>
        <w:pStyle w:val="BodyText"/>
      </w:pPr>
      <w:r>
        <w:t xml:space="preserve">In private settings in Caracas, Doctor General Practitioner services often involve more advanced diagnostics and direct referrals to specialists, offering a contrast to the public sector. Yet, even in these higher-resource environments, practitioners must remain vigilant about the systemic issues affecting their patients' overall well-being. The knowledge of the broader crisis allows them to tailor treatments that are sustainable for their patients' financial realities.</w:t>
      </w:r>
    </w:p>
    <w:bookmarkEnd w:id="24"/>
    <w:bookmarkStart w:id="25" w:name="conclusion"/>
    <w:p>
      <w:pPr>
        <w:pStyle w:val="Heading2"/>
      </w:pPr>
      <w:r>
        <w:t xml:space="preserve">Conclusion</w:t>
      </w:r>
    </w:p>
    <w:p>
      <w:pPr>
        <w:pStyle w:val="FirstParagraph"/>
      </w:pPr>
      <w:r>
        <w:t xml:space="preserve">In conclusion, the Doctor General Practitioner in Venezuela Caracas is far more than a traditional physician; they are a symbol of resilience and adaptability. Operating within a system that has faced unprecedented challenges, these medical professionals have adapted their practices to ensure continuity of care. They serve as the guardians of primary health, managing common diseases with limited resources, providing essential preventive education, and addressing the profound social determinants that affect public health in the capital.</w:t>
      </w:r>
    </w:p>
    <w:p>
      <w:pPr>
        <w:pStyle w:val="BodyText"/>
      </w:pPr>
      <w:r>
        <w:t xml:space="preserve">As Venezuela continues to navigate its political and economic recovery, strengthening the role of primary care through support for Doctor General Practitioner services is imperative. Investing in these frontline healthcare workers is not just a medical necessity but a social one. By empowering them with adequate training, supplies, and systemic support, Venezuela Caracas can rebuild a robust health infrastructure that serves all its citizens effectively. The endurance and skill displayed by the Doctor General Practitioner in this region stand as a testament to the power of dedicated service in times of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Venezuela Caracas</dc:title>
  <dc:creator/>
  <dc:language>en</dc:language>
  <cp:keywords/>
  <dcterms:created xsi:type="dcterms:W3CDTF">2026-07-30T06:43:30Z</dcterms:created>
  <dcterms:modified xsi:type="dcterms:W3CDTF">2026-07-30T06:43:30Z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