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Economist's</w:t>
      </w:r>
      <w:r>
        <w:t xml:space="preserve"> </w:t>
      </w:r>
      <w:r>
        <w:t xml:space="preserve">Role</w:t>
      </w:r>
      <w:r>
        <w:t xml:space="preserve"> </w:t>
      </w:r>
      <w:r>
        <w:t xml:space="preserve">in</w:t>
      </w:r>
      <w:r>
        <w:t xml:space="preserve"> </w:t>
      </w:r>
      <w:r>
        <w:t xml:space="preserve">Egypt</w:t>
      </w:r>
      <w:r>
        <w:t xml:space="preserve"> </w:t>
      </w:r>
      <w:r>
        <w:t xml:space="preserve">Alexandria</w:t>
      </w:r>
    </w:p>
    <w:bookmarkStart w:id="27" w:name="the-economists-role-in-egypt-alexandria"/>
    <w:p>
      <w:pPr>
        <w:pStyle w:val="Heading1"/>
      </w:pPr>
      <w:r>
        <w:t xml:space="preserve">The Economist's Role in Egypt Alexandria</w:t>
      </w:r>
    </w:p>
    <w:p>
      <w:pPr>
        <w:pStyle w:val="FirstParagraph"/>
      </w:pPr>
      <w:r>
        <w:t xml:space="preserve">Alexandria, often referred to as the "Bride of the Mediterranean," is not merely a geographical landmark but a pulsating economic heart within Egypt. As one of the oldest and most significant cities in Africa and the Mediterranean basin, its economic trajectory has always been intertwined with global trade routes, colonial history, and modern state policies. In this complex landscape, the</w:t>
      </w:r>
      <w:r>
        <w:t xml:space="preserve"> </w:t>
      </w:r>
      <w:r>
        <w:rPr>
          <w:bCs/>
          <w:b/>
        </w:rPr>
        <w:t xml:space="preserve">Economist</w:t>
      </w:r>
      <w:r>
        <w:t xml:space="preserve"> </w:t>
      </w:r>
      <w:r>
        <w:t xml:space="preserve">plays a pivotal role in deciphering trends, guiding policy, and fostering sustainable growth for Egypt Alexandria. This essay explores how economic expertise is crucial for navigating the unique challenges and opportunities present in this historic coastal city.</w:t>
      </w:r>
    </w:p>
    <w:bookmarkStart w:id="20" w:name="X2299a7fa3abec3dfc5de5f863bd947d7725017b"/>
    <w:p>
      <w:pPr>
        <w:pStyle w:val="Heading2"/>
      </w:pPr>
      <w:r>
        <w:t xml:space="preserve">The Historical Context of Alexandria’s Economy</w:t>
      </w:r>
    </w:p>
    <w:p>
      <w:pPr>
        <w:pStyle w:val="FirstParagraph"/>
      </w:pPr>
      <w:r>
        <w:t xml:space="preserve">To understand the current position of Egypt Alexandria, one must first appreciate its historical significance as a hub of commerce. For centuries, it served as a gateway between East and West. However, the modern economic identity of Egypt Alexandria is shaped by post-independence industrialization efforts and recent neoliberal reforms. The</w:t>
      </w:r>
      <w:r>
        <w:t xml:space="preserve"> </w:t>
      </w:r>
      <w:r>
        <w:rPr>
          <w:bCs/>
          <w:b/>
        </w:rPr>
        <w:t xml:space="preserve">Economist</w:t>
      </w:r>
      <w:r>
        <w:t xml:space="preserve"> </w:t>
      </w:r>
      <w:r>
        <w:t xml:space="preserve">analyzes these layers of history to predict future trends. Understanding the shift from an import-substitution model in the mid-20th century to a more open market economy today is essential for any professional analyzing this region.</w:t>
      </w:r>
    </w:p>
    <w:p>
      <w:pPr>
        <w:pStyle w:val="BodyText"/>
      </w:pPr>
      <w:r>
        <w:t xml:space="preserve">The city’s infrastructure, including its two major ports (East and West), remains critical not just for Egypt Alexandria but for national trade. The</w:t>
      </w:r>
      <w:r>
        <w:t xml:space="preserve"> </w:t>
      </w:r>
      <w:r>
        <w:rPr>
          <w:bCs/>
          <w:b/>
        </w:rPr>
        <w:t xml:space="preserve">Economist</w:t>
      </w:r>
      <w:r>
        <w:t xml:space="preserve"> </w:t>
      </w:r>
      <w:r>
        <w:t xml:space="preserve">monitors port efficiency, cargo volumes, and logistical bottlenecks to assess the broader health of Egypt’s external sector. Any fluctuation in Alexandria’s port activities often signals wider trends in Egyptian inflation, supply chain resilience, or foreign currency reserves.</w:t>
      </w:r>
    </w:p>
    <w:bookmarkEnd w:id="20"/>
    <w:bookmarkStart w:id="21" w:name="Xc0e34eb0d688b51a398d956f7d4bc126d73bff6"/>
    <w:p>
      <w:pPr>
        <w:pStyle w:val="Heading2"/>
      </w:pPr>
      <w:r>
        <w:t xml:space="preserve">The Impact of Economic Reforms on Egypt Alexandria</w:t>
      </w:r>
    </w:p>
    <w:p>
      <w:pPr>
        <w:pStyle w:val="FirstParagraph"/>
      </w:pPr>
      <w:r>
        <w:t xml:space="preserve">In recent years, Egypt has undergone significant economic reforms aimed at stabilizing the macroeconomic environment. These reforms include floating the Egyptian pound, reducing subsidies, and attracting foreign direct investment (FDI). For an</w:t>
      </w:r>
      <w:r>
        <w:t xml:space="preserve"> </w:t>
      </w:r>
      <w:r>
        <w:rPr>
          <w:bCs/>
          <w:b/>
        </w:rPr>
        <w:t xml:space="preserve">Economist</w:t>
      </w:r>
      <w:r>
        <w:t xml:space="preserve"> </w:t>
      </w:r>
      <w:r>
        <w:t xml:space="preserve">based in or focused on Egypt Alexandria, these policies have mixed implications.</w:t>
      </w:r>
    </w:p>
    <w:p>
      <w:pPr>
        <w:pStyle w:val="BodyText"/>
      </w:pPr>
      <w:r>
        <w:t xml:space="preserve">On one hand, currency devaluation can hurt local purchasing power and increase the cost of imported raw materials for Alexandria’s manufacturing sector. On the other hand, it makes exports more competitive and incentivizes tourism. The</w:t>
      </w:r>
      <w:r>
        <w:t xml:space="preserve"> </w:t>
      </w:r>
      <w:r>
        <w:rPr>
          <w:bCs/>
          <w:b/>
        </w:rPr>
        <w:t xml:space="preserve">Economist</w:t>
      </w:r>
      <w:r>
        <w:t xml:space="preserve"> </w:t>
      </w:r>
      <w:r>
        <w:t xml:space="preserve">must carefully weigh these factors to advise stakeholders on risk management and strategic planning. For instance, businesses in Egypt Alexandria involved in textiles or agriculture can leverage export advantages if they are prepared to handle currency volatility.</w:t>
      </w:r>
    </w:p>
    <w:bookmarkEnd w:id="21"/>
    <w:bookmarkStart w:id="22" w:name="X9a54d49f966ebf12f53e0736ad9468eadc94919"/>
    <w:p>
      <w:pPr>
        <w:pStyle w:val="Heading2"/>
      </w:pPr>
      <w:r>
        <w:t xml:space="preserve">The Knowledge Economy and Innovation in Egypt Alexandria</w:t>
      </w:r>
    </w:p>
    <w:p>
      <w:pPr>
        <w:pStyle w:val="FirstParagraph"/>
      </w:pPr>
      <w:r>
        <w:t xml:space="preserve">Alexandria is not just about traditional industries like shipping and manufacturing; it is increasingly becoming a center for knowledge-based services. With several universities, research institutes, and growing IT hubs, the city presents a new frontier for economic development. The</w:t>
      </w:r>
      <w:r>
        <w:t xml:space="preserve"> </w:t>
      </w:r>
      <w:r>
        <w:rPr>
          <w:bCs/>
          <w:b/>
        </w:rPr>
        <w:t xml:space="preserve">Economist</w:t>
      </w:r>
      <w:r>
        <w:t xml:space="preserve"> </w:t>
      </w:r>
      <w:r>
        <w:t xml:space="preserve">plays a critical role in identifying which sectors have high growth potential beyond traditional trade.</w:t>
      </w:r>
    </w:p>
    <w:p>
      <w:pPr>
        <w:pStyle w:val="BodyText"/>
      </w:pPr>
      <w:r>
        <w:t xml:space="preserve">The rise of Egypt Alexandria’s tech sector offers opportunities for digital transformation. An insightful</w:t>
      </w:r>
      <w:r>
        <w:t xml:space="preserve"> </w:t>
      </w:r>
      <w:r>
        <w:rPr>
          <w:bCs/>
          <w:b/>
        </w:rPr>
        <w:t xml:space="preserve">Economist</w:t>
      </w:r>
      <w:r>
        <w:t xml:space="preserve"> </w:t>
      </w:r>
      <w:r>
        <w:t xml:space="preserve">would analyze labor market data, skill gaps, and educational outcomes to recommend investments in human capital. By promoting innovation ecosystems, Egypt Alexandria can reduce its reliance on volatile commodity markets and build a more resilient economy.</w:t>
      </w:r>
    </w:p>
    <w:bookmarkEnd w:id="22"/>
    <w:bookmarkStart w:id="23" w:name="social-equity-and-regional-disparities"/>
    <w:p>
      <w:pPr>
        <w:pStyle w:val="Heading2"/>
      </w:pPr>
      <w:r>
        <w:t xml:space="preserve">Social Equity and Regional Disparities</w:t>
      </w:r>
    </w:p>
    <w:p>
      <w:pPr>
        <w:pStyle w:val="FirstParagraph"/>
      </w:pPr>
      <w:r>
        <w:t xml:space="preserve">Economic growth in Egypt Alexandria must be inclusive. There are stark disparities between the developed coastal areas and poorer inland districts. The</w:t>
      </w:r>
      <w:r>
        <w:t xml:space="preserve"> </w:t>
      </w:r>
      <w:r>
        <w:rPr>
          <w:bCs/>
          <w:b/>
        </w:rPr>
        <w:t xml:space="preserve">Economist</w:t>
      </w:r>
      <w:r>
        <w:t xml:space="preserve"> </w:t>
      </w:r>
      <w:r>
        <w:t xml:space="preserve">is tasked with evaluating the social impact of economic policies. Does GDP growth benefit all residents, or does it exacerbate inequality? Social safety nets, affordable housing, and access to education are key metrics that a responsible</w:t>
      </w:r>
      <w:r>
        <w:t xml:space="preserve"> </w:t>
      </w:r>
      <w:r>
        <w:rPr>
          <w:bCs/>
          <w:b/>
        </w:rPr>
        <w:t xml:space="preserve">Economist</w:t>
      </w:r>
      <w:r>
        <w:t xml:space="preserve"> </w:t>
      </w:r>
      <w:r>
        <w:t xml:space="preserve">must monitor.</w:t>
      </w:r>
    </w:p>
    <w:p>
      <w:pPr>
        <w:pStyle w:val="BodyText"/>
      </w:pPr>
      <w:r>
        <w:t xml:space="preserve">Policies aimed at uplifting lower-income communities in Egypt Alexandria require precise data analysis. For example, microfinance initiatives or vocational training programs need to be tailored to the specific needs of the local workforce. The</w:t>
      </w:r>
      <w:r>
        <w:t xml:space="preserve"> </w:t>
      </w:r>
      <w:r>
        <w:rPr>
          <w:bCs/>
          <w:b/>
        </w:rPr>
        <w:t xml:space="preserve">Economist</w:t>
      </w:r>
      <w:r>
        <w:t xml:space="preserve"> </w:t>
      </w:r>
      <w:r>
        <w:t xml:space="preserve">provides the evidence base for such interventions, ensuring that economic progress translates into tangible improvements in quality of life.</w:t>
      </w:r>
    </w:p>
    <w:bookmarkEnd w:id="23"/>
    <w:bookmarkStart w:id="24" w:name="X571a8d37229870e71922ae796b50a43d135fd07"/>
    <w:p>
      <w:pPr>
        <w:pStyle w:val="Heading2"/>
      </w:pPr>
      <w:r>
        <w:t xml:space="preserve">Sustainability and Environmental Challenges</w:t>
      </w:r>
    </w:p>
    <w:p>
      <w:pPr>
        <w:pStyle w:val="FirstParagraph"/>
      </w:pPr>
      <w:r>
        <w:t xml:space="preserve">Alexandria faces significant environmental challenges, including rising sea levels, pollution, and water scarcity. These issues are not just ecological but deeply economic. The</w:t>
      </w:r>
      <w:r>
        <w:t xml:space="preserve"> </w:t>
      </w:r>
      <w:r>
        <w:rPr>
          <w:bCs/>
          <w:b/>
        </w:rPr>
        <w:t xml:space="preserve">Economist</w:t>
      </w:r>
      <w:r>
        <w:t xml:space="preserve"> </w:t>
      </w:r>
      <w:r>
        <w:t xml:space="preserve">must integrate sustainability into economic models to ensure long-term viability.</w:t>
      </w:r>
    </w:p>
    <w:p>
      <w:pPr>
        <w:pStyle w:val="BodyText"/>
      </w:pPr>
      <w:r>
        <w:t xml:space="preserve">Green economics is becoming increasingly important for Egypt Alexandria. Investments in renewable energy, waste management systems, and sustainable tourism can drive growth while protecting the environment. An astute</w:t>
      </w:r>
      <w:r>
        <w:t xml:space="preserve"> </w:t>
      </w:r>
      <w:r>
        <w:rPr>
          <w:bCs/>
          <w:b/>
        </w:rPr>
        <w:t xml:space="preserve">Economist</w:t>
      </w:r>
      <w:r>
        <w:t xml:space="preserve"> </w:t>
      </w:r>
      <w:r>
        <w:t xml:space="preserve">will identify funding opportunities from international climate funds and green bonds, positioning Egypt Alexandria as a leader in sustainable urban development.</w:t>
      </w:r>
    </w:p>
    <w:bookmarkEnd w:id="24"/>
    <w:bookmarkStart w:id="25" w:name="the-role-of-data-and-analytics"/>
    <w:p>
      <w:pPr>
        <w:pStyle w:val="Heading2"/>
      </w:pPr>
      <w:r>
        <w:t xml:space="preserve">The Role of Data and Analytics</w:t>
      </w:r>
    </w:p>
    <w:p>
      <w:pPr>
        <w:pStyle w:val="FirstParagraph"/>
      </w:pPr>
      <w:r>
        <w:t xml:space="preserve">In the digital age, data is the new oil. The</w:t>
      </w:r>
      <w:r>
        <w:t xml:space="preserve"> </w:t>
      </w:r>
      <w:r>
        <w:rPr>
          <w:bCs/>
          <w:b/>
        </w:rPr>
        <w:t xml:space="preserve">Economist</w:t>
      </w:r>
      <w:r>
        <w:t xml:space="preserve"> </w:t>
      </w:r>
      <w:r>
        <w:t xml:space="preserve">relies on robust datasets to make informed decisions. In Egypt Alexandria, improving data collection mechanisms is crucial for accurate economic forecasting. Whether it’s tracking real-time port operations or surveying household income levels, reliable data allows policymakers and businesses to react swiftly to changing conditions.</w:t>
      </w:r>
    </w:p>
    <w:p>
      <w:pPr>
        <w:pStyle w:val="BodyText"/>
      </w:pPr>
      <w:r>
        <w:t xml:space="preserve">Furthermore, the</w:t>
      </w:r>
      <w:r>
        <w:t xml:space="preserve"> </w:t>
      </w:r>
      <w:r>
        <w:rPr>
          <w:bCs/>
          <w:b/>
        </w:rPr>
        <w:t xml:space="preserve">Economist</w:t>
      </w:r>
      <w:r>
        <w:t xml:space="preserve"> </w:t>
      </w:r>
      <w:r>
        <w:t xml:space="preserve">uses predictive analytics to model scenarios such as changes in global oil prices, shifts in regional security dynamics, or impacts of climate change. This proactive approach helps mitigate risks and seize emerging opportunities.</w:t>
      </w:r>
    </w:p>
    <w:bookmarkEnd w:id="25"/>
    <w:bookmarkStart w:id="26" w:name="c-conclusion"/>
    <w:p>
      <w:pPr>
        <w:pStyle w:val="Heading2"/>
      </w:pPr>
      <w:r>
        <w:t xml:space="preserve">C Conclusion</w:t>
      </w:r>
    </w:p>
    <w:p>
      <w:pPr>
        <w:pStyle w:val="FirstParagraph"/>
      </w:pPr>
      <w:r>
        <w:t xml:space="preserve">In conclusion, the</w:t>
      </w:r>
      <w:r>
        <w:t xml:space="preserve"> </w:t>
      </w:r>
      <w:r>
        <w:rPr>
          <w:bCs/>
          <w:b/>
        </w:rPr>
        <w:t xml:space="preserve">Economist</w:t>
      </w:r>
      <w:r>
        <w:t xml:space="preserve"> </w:t>
      </w:r>
      <w:r>
        <w:t xml:space="preserve">is an indispensable figure in the ongoing development of Egypt Alexandria. From interpreting historical trade patterns to guiding modern industrial policy, advocating for social equity, and promoting sustainability, the economist’s insights shape the city’s future. As Egypt Alexandria continues to evolve on the global stage, a nuanced understanding of economic principles will be key to unlocking its full potential. The synergy between academic rigor and practical application ensures that Egypt Alexandria remains a dynamic and prosperous hub in the Mediterranean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Economist's Role in Egypt Alexandria</dc:title>
  <dc:creator/>
  <dc:language>en</dc:language>
  <cp:keywords/>
  <dcterms:created xsi:type="dcterms:W3CDTF">2026-07-29T16:19:06Z</dcterms:created>
  <dcterms:modified xsi:type="dcterms:W3CDTF">2026-07-29T16:19:06Z</dcterms:modified>
</cp:coreProperties>
</file>

<file path=docProps/custom.xml><?xml version="1.0" encoding="utf-8"?>
<Properties xmlns="http://schemas.openxmlformats.org/officeDocument/2006/custom-properties" xmlns:vt="http://schemas.openxmlformats.org/officeDocument/2006/docPropsVTypes"/>
</file>