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121cbe99db3fb01da8f3601fe6a7461a537d6e0"/>
    <w:p>
      <w:pPr>
        <w:pStyle w:val="Heading1"/>
      </w:pPr>
      <w:r>
        <w:t xml:space="preserve">The Strategic Architect of Prosperity: The Role of an Economist in Ethiopia Addis Ababa</w:t>
      </w:r>
    </w:p>
    <w:p>
      <w:pPr>
        <w:pStyle w:val="FirstParagraph"/>
      </w:pPr>
      <w:r>
        <w:t xml:space="preserve">In the dynamic tapestry of modern African development, few cities possess as much historical weight and future potential as</w:t>
      </w:r>
      <w:r>
        <w:t xml:space="preserve"> </w:t>
      </w:r>
      <w:r>
        <w:rPr>
          <w:bCs/>
          <w:b/>
        </w:rPr>
        <w:t xml:space="preserve">Ethiopia Addis Ababa</w:t>
      </w:r>
      <w:r>
        <w:t xml:space="preserve">. As the diplomatic capital of Africa, hosting the African Union and numerous international organizations, this metropolis is not merely a political hub but a burgeoning center for economic innovation. Within this complex ecosystem, the role of an</w:t>
      </w:r>
      <w:r>
        <w:t xml:space="preserve"> </w:t>
      </w:r>
      <w:r>
        <w:rPr>
          <w:bCs/>
          <w:b/>
        </w:rPr>
        <w:t xml:space="preserve">Economist</w:t>
      </w:r>
      <w:r>
        <w:t xml:space="preserve"> </w:t>
      </w:r>
      <w:r>
        <w:t xml:space="preserve">transcends traditional academic theory. The</w:t>
      </w:r>
      <w:r>
        <w:t xml:space="preserve"> </w:t>
      </w:r>
      <w:r>
        <w:rPr>
          <w:bCs/>
          <w:b/>
        </w:rPr>
        <w:t xml:space="preserve">Economist</w:t>
      </w:r>
      <w:r>
        <w:t xml:space="preserve"> </w:t>
      </w:r>
      <w:r>
        <w:t xml:space="preserve">operating within</w:t>
      </w:r>
      <w:r>
        <w:t xml:space="preserve"> </w:t>
      </w:r>
      <w:r>
        <w:rPr>
          <w:bCs/>
          <w:b/>
        </w:rPr>
        <w:t xml:space="preserve">Ethiopia Addis Ababa</w:t>
      </w:r>
      <w:r>
        <w:t xml:space="preserve"> </w:t>
      </w:r>
      <w:r>
        <w:t xml:space="preserve">serves as a critical analyst, policy advisor, and strategic navigator who interprets market signals to guide one of Africa’s fastest-growing economies toward sustainable stability and inclusive growth.</w:t>
      </w:r>
    </w:p>
    <w:bookmarkStart w:id="20" w:name="Xb2574eb35361f577e8e9d30cafe787636894576"/>
    <w:p>
      <w:pPr>
        <w:pStyle w:val="Heading2"/>
      </w:pPr>
      <w:r>
        <w:t xml:space="preserve">The Unique Economic Landscape of Ethiopia Addis Ababa</w:t>
      </w:r>
    </w:p>
    <w:p>
      <w:pPr>
        <w:pStyle w:val="FirstParagraph"/>
      </w:pPr>
      <w:r>
        <w:t xml:space="preserve">To understand the necessity of an</w:t>
      </w:r>
      <w:r>
        <w:t xml:space="preserve"> </w:t>
      </w:r>
      <w:r>
        <w:rPr>
          <w:bCs/>
          <w:b/>
        </w:rPr>
        <w:t xml:space="preserve">Economist</w:t>
      </w:r>
      <w:r>
        <w:t xml:space="preserve">, one must first appreciate the unique context of</w:t>
      </w:r>
      <w:r>
        <w:t xml:space="preserve"> </w:t>
      </w:r>
      <w:r>
        <w:rPr>
          <w:bCs/>
          <w:b/>
        </w:rPr>
        <w:t xml:space="preserve">Ethiopia Addis Ababa</w:t>
      </w:r>
      <w:r>
        <w:t xml:space="preserve">. The city is experiencing rapid urbanization, with a population that is young, educated, and increasingly integrated into the global digital economy. However, this growth occurs against a backdrop of structural challenges. Infrastructure deficits, foreign exchange constraints, and inflationary pressures are daily realities that policymakers and business leaders must navigate.</w:t>
      </w:r>
    </w:p>
    <w:p>
      <w:pPr>
        <w:pStyle w:val="BodyText"/>
      </w:pPr>
      <w:r>
        <w:rPr>
          <w:bCs/>
          <w:b/>
        </w:rPr>
        <w:t xml:space="preserve">Ethiopia Addis Ababa</w:t>
      </w:r>
      <w:r>
        <w:t xml:space="preserve"> </w:t>
      </w:r>
      <w:r>
        <w:t xml:space="preserve">is also a city of contrasts. It houses massive state-owned enterprises alongside a vibrant private sector boom in technology, logistics, and manufacturing. An</w:t>
      </w:r>
      <w:r>
        <w:t xml:space="preserve"> </w:t>
      </w:r>
      <w:r>
        <w:rPr>
          <w:bCs/>
          <w:b/>
        </w:rPr>
        <w:t xml:space="preserve">Economist</w:t>
      </w:r>
      <w:r>
        <w:t xml:space="preserve"> </w:t>
      </w:r>
      <w:r>
        <w:t xml:space="preserve">in this environment does not deal with abstract models alone but with tangible realities: the cost of construction materials rising due to supply chain disruptions, the impact of agricultural price controls on urban food security, and the fluctuating value of the Ethiopian Birr against major currencies. The</w:t>
      </w:r>
      <w:r>
        <w:t xml:space="preserve"> </w:t>
      </w:r>
      <w:r>
        <w:rPr>
          <w:bCs/>
          <w:b/>
        </w:rPr>
        <w:t xml:space="preserve">Economist</w:t>
      </w:r>
      <w:r>
        <w:t xml:space="preserve"> </w:t>
      </w:r>
      <w:r>
        <w:t xml:space="preserve">acts as a translator between these complex macroeconomic forces and local business strategies.</w:t>
      </w:r>
    </w:p>
    <w:bookmarkEnd w:id="20"/>
    <w:bookmarkStart w:id="21" w:name="X51cc9b3e803b4b6bf10e9d0e219f37af9fb11a2"/>
    <w:p>
      <w:pPr>
        <w:pStyle w:val="Heading2"/>
      </w:pPr>
      <w:r>
        <w:t xml:space="preserve">Policy Formulation and Macroeconomic Stability</w:t>
      </w:r>
    </w:p>
    <w:p>
      <w:pPr>
        <w:pStyle w:val="FirstParagraph"/>
      </w:pPr>
      <w:r>
        <w:t xml:space="preserve">The primary function of an</w:t>
      </w:r>
      <w:r>
        <w:t xml:space="preserve"> </w:t>
      </w:r>
      <w:r>
        <w:rPr>
          <w:bCs/>
          <w:b/>
        </w:rPr>
        <w:t xml:space="preserve">Economist</w:t>
      </w:r>
      <w:r>
        <w:t xml:space="preserve"> </w:t>
      </w:r>
      <w:r>
        <w:t xml:space="preserve">in the capital city is to contribute to policy formulation that ensures macroeconomic stability. In recent years, Ethiopia has embarked on significant economic reforms aimed at liberalizing key sectors such as telecommunications, banking, and logistics. An</w:t>
      </w:r>
      <w:r>
        <w:t xml:space="preserve"> </w:t>
      </w:r>
      <w:r>
        <w:rPr>
          <w:bCs/>
          <w:b/>
        </w:rPr>
        <w:t xml:space="preserve">Economist</w:t>
      </w:r>
      <w:r>
        <w:t xml:space="preserve"> </w:t>
      </w:r>
      <w:r>
        <w:t xml:space="preserve">is instrumental in assessing the potential impacts of these liberalizations.</w:t>
      </w:r>
    </w:p>
    <w:p>
      <w:pPr>
        <w:numPr>
          <w:ilvl w:val="0"/>
          <w:numId w:val="1001"/>
        </w:numPr>
        <w:pStyle w:val="Compact"/>
      </w:pPr>
      <w:r>
        <w:rPr>
          <w:bCs/>
          <w:b/>
        </w:rPr>
        <w:t xml:space="preserve">Inflation Control:</w:t>
      </w:r>
      <w:r>
        <w:t xml:space="preserve"> </w:t>
      </w:r>
      <w:r>
        <w:t xml:space="preserve">With inflation being a persistent challenge in</w:t>
      </w:r>
      <w:r>
        <w:t xml:space="preserve"> </w:t>
      </w:r>
      <w:r>
        <w:rPr>
          <w:bCs/>
          <w:b/>
        </w:rPr>
        <w:t xml:space="preserve">Ethiopia Addis Ababa</w:t>
      </w:r>
      <w:r>
        <w:t xml:space="preserve">, economists analyze monetary policy tools to suggest measures that stabilize prices without stifling growth. They monitor food security indices and supply chain bottlenecks to provide early warnings for interventions.</w:t>
      </w:r>
    </w:p>
    <w:p>
      <w:pPr>
        <w:numPr>
          <w:ilvl w:val="0"/>
          <w:numId w:val="1001"/>
        </w:numPr>
        <w:pStyle w:val="Compact"/>
      </w:pPr>
      <w:r>
        <w:rPr>
          <w:bCs/>
          <w:b/>
        </w:rPr>
        <w:t xml:space="preserve">Fiscal Planning:</w:t>
      </w:r>
      <w:r>
        <w:t xml:space="preserve"> </w:t>
      </w:r>
      <w:r>
        <w:t xml:space="preserve">The city administration and the federal government rely on economists for revenue forecasting. Given the reliance on taxation and foreign aid, accurate projections are essential for budgeting infrastructure projects like the Addis Ababa Light Rail Transit system or new industrial parks.</w:t>
      </w:r>
    </w:p>
    <w:p>
      <w:pPr>
        <w:pStyle w:val="FirstParagraph"/>
      </w:pPr>
      <w:r>
        <w:t xml:space="preserve">The</w:t>
      </w:r>
      <w:r>
        <w:t xml:space="preserve"> </w:t>
      </w:r>
      <w:r>
        <w:rPr>
          <w:bCs/>
          <w:b/>
        </w:rPr>
        <w:t xml:space="preserve">Economist</w:t>
      </w:r>
      <w:r>
        <w:t xml:space="preserve"> </w:t>
      </w:r>
      <w:r>
        <w:t xml:space="preserve">provides data-driven recommendations that help decision-makers balance social welfare objectives with fiscal responsibility. For instance, when designing subsidy programs for fuel or fertilizer, the economist calculates the fiscal burden and the efficiency of resource allocation, ensuring that limited public funds in</w:t>
      </w:r>
      <w:r>
        <w:t xml:space="preserve"> </w:t>
      </w:r>
      <w:r>
        <w:rPr>
          <w:bCs/>
          <w:b/>
        </w:rPr>
        <w:t xml:space="preserve">Ethiopia Addis Ababa</w:t>
      </w:r>
      <w:r>
        <w:t xml:space="preserve"> </w:t>
      </w:r>
      <w:r>
        <w:t xml:space="preserve">yield maximum developmental impact.</w:t>
      </w:r>
    </w:p>
    <w:bookmarkEnd w:id="21"/>
    <w:bookmarkStart w:id="22" w:name="Xddc9844473ee045d3c83e159f17aef152e2cb06"/>
    <w:p>
      <w:pPr>
        <w:pStyle w:val="Heading2"/>
      </w:pPr>
      <w:r>
        <w:t xml:space="preserve">Fostering Private Sector Growth and Investment</w:t>
      </w:r>
    </w:p>
    <w:p>
      <w:pPr>
        <w:pStyle w:val="FirstParagraph"/>
      </w:pPr>
      <w:r>
        <w:t xml:space="preserve">Beyond government policy, the private sector in</w:t>
      </w:r>
      <w:r>
        <w:t xml:space="preserve"> </w:t>
      </w:r>
      <w:r>
        <w:rPr>
          <w:bCs/>
          <w:b/>
        </w:rPr>
        <w:t xml:space="preserve">Ethiopia Addis Ababa</w:t>
      </w:r>
      <w:r>
        <w:t xml:space="preserve"> </w:t>
      </w:r>
      <w:r>
        <w:t xml:space="preserve">is increasingly driven by expert economic guidance. The city has become a hub for startups and multinational corporations looking to access the East African market. Here, the role of an</w:t>
      </w:r>
      <w:r>
        <w:t xml:space="preserve"> </w:t>
      </w:r>
      <w:r>
        <w:rPr>
          <w:bCs/>
          <w:b/>
        </w:rPr>
        <w:t xml:space="preserve">Economist</w:t>
      </w:r>
      <w:r>
        <w:t xml:space="preserve"> </w:t>
      </w:r>
      <w:r>
        <w:t xml:space="preserve">shifts towards market analysis and investment strategy.</w:t>
      </w:r>
    </w:p>
    <w:p>
      <w:pPr>
        <w:pStyle w:val="BodyText"/>
      </w:pPr>
      <w:r>
        <w:t xml:space="preserve">"The economist in Ethiopia Addis Ababa is not just a observer but an architect of opportunity, turning data into actionable strategies for business resilience."</w:t>
      </w:r>
    </w:p>
    <w:p>
      <w:pPr>
        <w:pStyle w:val="BodyText"/>
      </w:pPr>
      <w:r>
        <w:t xml:space="preserve">Multinational firms entering the Ethiopian market require comprehensive feasibility studies. An</w:t>
      </w:r>
      <w:r>
        <w:t xml:space="preserve"> </w:t>
      </w:r>
      <w:r>
        <w:rPr>
          <w:bCs/>
          <w:b/>
        </w:rPr>
        <w:t xml:space="preserve">Economist</w:t>
      </w:r>
      <w:r>
        <w:t xml:space="preserve"> </w:t>
      </w:r>
      <w:r>
        <w:t xml:space="preserve">assesses currency risk, regulatory environments, and competitive landscapes. They analyze the purchasing power of the growing middle class in Addis Ababa to determine pricing strategies for new products. Furthermore, as Ethiopia seeks to attract Foreign Direct Investment (FDI), economists play a crucial role in presenting the country’s economic trajectory to international investors.</w:t>
      </w:r>
    </w:p>
    <w:p>
      <w:pPr>
        <w:pStyle w:val="BodyText"/>
      </w:pPr>
      <w:r>
        <w:t xml:space="preserve">They highlight comparative advantages such as low energy costs, strategic location for trade with neighboring countries, and a large domestic market. By producing robust reports on sector-specific growth—such as the booming tech ecosystem in Addis Ababa or the expansion of construction materials—the</w:t>
      </w:r>
      <w:r>
        <w:t xml:space="preserve"> </w:t>
      </w:r>
      <w:r>
        <w:rPr>
          <w:bCs/>
          <w:b/>
        </w:rPr>
        <w:t xml:space="preserve">Economist</w:t>
      </w:r>
      <w:r>
        <w:t xml:space="preserve"> </w:t>
      </w:r>
      <w:r>
        <w:t xml:space="preserve">facilitates capital flows that are vital for job creation and infrastructure development.</w:t>
      </w:r>
    </w:p>
    <w:bookmarkEnd w:id="22"/>
    <w:bookmarkStart w:id="23" w:name="Xfba4ffa074df7b110589c9fd384d89cd36e3aec"/>
    <w:p>
      <w:pPr>
        <w:pStyle w:val="Heading2"/>
      </w:pPr>
      <w:r>
        <w:t xml:space="preserve">Data Analytics and Technological Integration</w:t>
      </w:r>
    </w:p>
    <w:p>
      <w:pPr>
        <w:pStyle w:val="FirstParagraph"/>
      </w:pPr>
      <w:r>
        <w:t xml:space="preserve">In the 21st century, no discussion about economics is complete without mentioning data science. An</w:t>
      </w:r>
      <w:r>
        <w:t xml:space="preserve"> </w:t>
      </w:r>
      <w:r>
        <w:rPr>
          <w:bCs/>
          <w:b/>
        </w:rPr>
        <w:t xml:space="preserve">Economist</w:t>
      </w:r>
      <w:r>
        <w:t xml:space="preserve"> </w:t>
      </w:r>
      <w:r>
        <w:t xml:space="preserve">in modern</w:t>
      </w:r>
      <w:r>
        <w:t xml:space="preserve"> </w:t>
      </w:r>
      <w:r>
        <w:rPr>
          <w:bCs/>
          <w:b/>
        </w:rPr>
        <w:t xml:space="preserve">Ethiopia Addis Ababa</w:t>
      </w:r>
      <w:r>
        <w:t xml:space="preserve"> </w:t>
      </w:r>
      <w:r>
        <w:t xml:space="preserve">must be proficient in quantitative analysis, utilizing big data to track economic indicators in real-time. The city is generating vast amounts of digital data through mobile money transactions, e-commerce platforms, and government digitization initiatives.</w:t>
      </w:r>
    </w:p>
    <w:p>
      <w:pPr>
        <w:pStyle w:val="BodyText"/>
      </w:pPr>
      <w:r>
        <w:t xml:space="preserve">An economist leverages this data to predict trends with greater accuracy. For example, by analyzing transaction volumes on platforms like Telebirr or CBE Birr, an economist can gauge consumer confidence and liquidity in the market more quickly than traditional survey methods allow. This real-time insight allows for agile policy responses and business adaptations. The integration of technology into economic analysis is a hallmark of the modern</w:t>
      </w:r>
      <w:r>
        <w:t xml:space="preserve"> </w:t>
      </w:r>
      <w:r>
        <w:rPr>
          <w:bCs/>
          <w:b/>
        </w:rPr>
        <w:t xml:space="preserve">Economist</w:t>
      </w:r>
      <w:r>
        <w:t xml:space="preserve"> </w:t>
      </w:r>
      <w:r>
        <w:t xml:space="preserve">working in a digitalizing city like Addis Ababa.</w:t>
      </w:r>
    </w:p>
    <w:bookmarkEnd w:id="23"/>
    <w:bookmarkStart w:id="24" w:name="Xd526be4cff3f1b66019591d80ee292a2f74121b"/>
    <w:p>
      <w:pPr>
        <w:pStyle w:val="Heading2"/>
      </w:pPr>
      <w:r>
        <w:t xml:space="preserve">Social Inclusion and Sustainable Development</w:t>
      </w:r>
    </w:p>
    <w:p>
      <w:pPr>
        <w:pStyle w:val="FirstParagraph"/>
      </w:pPr>
      <w:r>
        <w:t xml:space="preserve">Finally, the role of an</w:t>
      </w:r>
      <w:r>
        <w:t xml:space="preserve"> </w:t>
      </w:r>
      <w:r>
        <w:rPr>
          <w:bCs/>
          <w:b/>
        </w:rPr>
        <w:t xml:space="preserve">Economist</w:t>
      </w:r>
      <w:r>
        <w:t xml:space="preserve"> </w:t>
      </w:r>
      <w:r>
        <w:t xml:space="preserve">in</w:t>
      </w:r>
      <w:r>
        <w:t xml:space="preserve"> </w:t>
      </w:r>
      <w:r>
        <w:rPr>
          <w:bCs/>
          <w:b/>
        </w:rPr>
        <w:t xml:space="preserve">Ethiopia Addis Ababa</w:t>
      </w:r>
      <w:r>
        <w:t xml:space="preserve"> </w:t>
      </w:r>
      <w:r>
        <w:t xml:space="preserve">is deeply tied to social equity. Rapid urbanization often leads to inequality, with gaps widening between different socioeconomic groups. Economists are tasked with designing policies that ensure inclusive growth.</w:t>
      </w:r>
    </w:p>
    <w:p>
      <w:pPr>
        <w:pStyle w:val="BodyText"/>
      </w:pPr>
      <w:r>
        <w:t xml:space="preserve">This involves analyzing the impact of industrial zones on rural-to-urban migration and ensuring that infrastructure investments benefit underserved communities. It requires evaluating the cost-of-living crisis for low-income households and proposing social safety nets that are financially sustainable. The</w:t>
      </w:r>
      <w:r>
        <w:t xml:space="preserve"> </w:t>
      </w:r>
      <w:r>
        <w:rPr>
          <w:bCs/>
          <w:b/>
        </w:rPr>
        <w:t xml:space="preserve">Economist</w:t>
      </w:r>
      <w:r>
        <w:t xml:space="preserve"> </w:t>
      </w:r>
      <w:r>
        <w:t xml:space="preserve">must balance efficiency with equity, advocating for policies that do not leave the most vulnerable populations behind as</w:t>
      </w:r>
      <w:r>
        <w:t xml:space="preserve"> </w:t>
      </w:r>
      <w:r>
        <w:rPr>
          <w:bCs/>
          <w:b/>
        </w:rPr>
        <w:t xml:space="preserve">Ethiopia Addis Ababa</w:t>
      </w:r>
      <w:r>
        <w:t xml:space="preserve"> </w:t>
      </w:r>
      <w:r>
        <w:t xml:space="preserve">modernizes.</w:t>
      </w:r>
    </w:p>
    <w:bookmarkEnd w:id="24"/>
    <w:bookmarkStart w:id="25" w:name="Xdb25b6218dbe6a12c65074beb2c7e699a85ad06"/>
    <w:p>
      <w:pPr>
        <w:pStyle w:val="Heading2"/>
      </w:pPr>
      <w:r>
        <w:t xml:space="preserve">Conclusion: The Indispensable Guide for the Future</w:t>
      </w:r>
    </w:p>
    <w:p>
      <w:pPr>
        <w:pStyle w:val="FirstParagraph"/>
      </w:pPr>
      <w:r>
        <w:t xml:space="preserve">In conclusion, the presence of a skilled and adaptive</w:t>
      </w:r>
      <w:r>
        <w:t xml:space="preserve"> </w:t>
      </w:r>
      <w:r>
        <w:rPr>
          <w:bCs/>
          <w:b/>
        </w:rPr>
        <w:t xml:space="preserve">Economist</w:t>
      </w:r>
      <w:r>
        <w:t xml:space="preserve"> </w:t>
      </w:r>
      <w:r>
        <w:t xml:space="preserve">is indispensable to the continued development of</w:t>
      </w:r>
      <w:r>
        <w:t xml:space="preserve"> </w:t>
      </w:r>
      <w:r>
        <w:rPr>
          <w:bCs/>
          <w:b/>
        </w:rPr>
        <w:t xml:space="preserve">Ethiopia Addis Ababa</w:t>
      </w:r>
      <w:r>
        <w:t xml:space="preserve">. Whether serving in government ministries, international agencies like the World Bank or IMF resident offices, private consultancies, or corporate strategy departments, these professionals provide the intellectual framework necessary for navigating complexity.</w:t>
      </w:r>
    </w:p>
    <w:p>
      <w:pPr>
        <w:pStyle w:val="BodyText"/>
      </w:pPr>
      <w:r>
        <w:rPr>
          <w:bCs/>
          <w:b/>
        </w:rPr>
        <w:t xml:space="preserve">Ethiopia Addis Ababa</w:t>
      </w:r>
      <w:r>
        <w:t xml:space="preserve"> </w:t>
      </w:r>
      <w:r>
        <w:t xml:space="preserve">stands at a pivotal moment in its history. The challenges of inflation, foreign exchange scarcity, and infrastructure development are significant but surmountable. By leveraging rigorous economic analysis, data-driven insights, and strategic foresight, an</w:t>
      </w:r>
      <w:r>
        <w:t xml:space="preserve"> </w:t>
      </w:r>
      <w:r>
        <w:rPr>
          <w:bCs/>
          <w:b/>
        </w:rPr>
        <w:t xml:space="preserve">Economist</w:t>
      </w:r>
      <w:r>
        <w:t xml:space="preserve"> </w:t>
      </w:r>
      <w:r>
        <w:t xml:space="preserve">helps chart a course toward a prosperous future. They ensure that the economic potential of the city is realized not just in aggregate GDP figures, but in improved livelihoods for its citizens and a stable environment for investment. In this vibrant capital of Africa, the economist remains both scientist and strategist, guiding</w:t>
      </w:r>
      <w:r>
        <w:t xml:space="preserve"> </w:t>
      </w:r>
      <w:r>
        <w:rPr>
          <w:bCs/>
          <w:b/>
        </w:rPr>
        <w:t xml:space="preserve">Ethiopia Addis Ababa</w:t>
      </w:r>
      <w:r>
        <w:t xml:space="preserve"> </w:t>
      </w:r>
      <w:r>
        <w:t xml:space="preserve">toward sustained economic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Economist in Ethiopia Addis Ababa</dc:title>
  <dc:creator/>
  <dc:language>en</dc:language>
  <cp:keywords/>
  <dcterms:created xsi:type="dcterms:W3CDTF">2026-07-29T04:12:59Z</dcterms:created>
  <dcterms:modified xsi:type="dcterms:W3CDTF">2026-07-29T04:12:59Z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