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Role</w:t>
      </w:r>
      <w:r>
        <w:t xml:space="preserve"> </w:t>
      </w:r>
      <w:r>
        <w:t xml:space="preserve">in</w:t>
      </w:r>
      <w:r>
        <w:t xml:space="preserve"> </w:t>
      </w:r>
      <w:r>
        <w:t xml:space="preserve">the</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20" w:name="X27ddfa40f59bd07fb32646e5ac9fef573cd7638"/>
    <w:p>
      <w:pPr>
        <w:pStyle w:val="Heading1"/>
      </w:pPr>
      <w:r>
        <w:t xml:space="preserve">The Economist's Role in the Transformation of Saudi Arabia Riyadh</w:t>
      </w:r>
      <w:r>
        <w:t xml:space="preserve">Economist Essay - Saudi Arabia Riyadh</w:t>
      </w:r>
    </w:p>
    <w:p>
      <w:pPr>
        <w:pStyle w:val="FirstParagraph"/>
      </w:pPr>
      <w:r>
        <w:t xml:space="preserve">In the rapidly evolving landscape of modern economic history, few narratives are as compelling or consequential as that of the Kingdom of Saudi Arabia. At the heart of this transformation lies its capital city, Riyadh. For decades, the global perception of this metropolis was one defined strictly by oil wealth and traditional architecture. However, in recent years, a new narrative has emerged—one driven by strategic planning, diversification, and an ambitious vision to become a global hub for commerce and finance. Central to this metamorphosis is the critical role played by the</w:t>
      </w:r>
      <w:r>
        <w:t xml:space="preserve"> </w:t>
      </w:r>
      <w:r>
        <w:rPr>
          <w:bCs/>
          <w:b/>
        </w:rPr>
        <w:t xml:space="preserve">Economist</w:t>
      </w:r>
      <w:r>
        <w:t xml:space="preserve"> </w:t>
      </w:r>
      <w:r>
        <w:t xml:space="preserve">as both an analytical force and a guiding intellectual framework within</w:t>
      </w:r>
      <w:r>
        <w:t xml:space="preserve"> </w:t>
      </w:r>
      <w:r>
        <w:rPr>
          <w:bCs/>
          <w:b/>
        </w:rPr>
        <w:t xml:space="preserve">Saudi Arabia Riyadh</w:t>
      </w:r>
      <w:r>
        <w:t xml:space="preserve">.</w:t>
      </w:r>
    </w:p>
    <w:p>
      <w:pPr>
        <w:pStyle w:val="BodyText"/>
      </w:pPr>
      <w:r>
        <w:t xml:space="preserve">The transition of Saudi Arabia from an oil-dependent economy to a diversified global power is encapsulated in Vision 2030. This monumental initiative, spearheaded by Crown Prince Mohammed bin Salman, aims to reduce the Kingdom's dependence on oil while developing public service sectors that will compensate for declining petroleum revenues. In this context, the</w:t>
      </w:r>
      <w:r>
        <w:t xml:space="preserve"> </w:t>
      </w:r>
      <w:r>
        <w:rPr>
          <w:bCs/>
          <w:b/>
        </w:rPr>
        <w:t xml:space="preserve">Economist</w:t>
      </w:r>
      <w:r>
        <w:t xml:space="preserve"> </w:t>
      </w:r>
      <w:r>
        <w:t xml:space="preserve">becomes more than just a job title; it represents a mindset of rigorous analysis, strategic foresight, and data-driven decision-making. Within</w:t>
      </w:r>
      <w:r>
        <w:t xml:space="preserve"> </w:t>
      </w:r>
      <w:r>
        <w:rPr>
          <w:bCs/>
          <w:b/>
        </w:rPr>
        <w:t xml:space="preserve">Saudi Arabia Riyadh</w:t>
      </w:r>
      <w:r>
        <w:t xml:space="preserve">, these professionals are tasked with the daunting challenge of restructuring an entire economy to ensure long-term sustainability and growth.</w:t>
      </w:r>
    </w:p>
    <w:p>
      <w:pPr>
        <w:pStyle w:val="BodyText"/>
      </w:pPr>
      <w:r>
        <w:t xml:space="preserve">Riyadh is undergoing a physical and economic renaissance. The city is expanding vertically as well as horizontally, with mega-projects such as the Riyadh Central development and the Kingdom Tower reshaping its skyline. These developments are not merely architectural feats; they are economic engines designed to attract foreign direct investment (FDI), boost tourism, and create thousands of jobs for a young, increasingly skilled population. The</w:t>
      </w:r>
      <w:r>
        <w:t xml:space="preserve"> </w:t>
      </w:r>
      <w:r>
        <w:rPr>
          <w:bCs/>
          <w:b/>
        </w:rPr>
        <w:t xml:space="preserve">Economist</w:t>
      </w:r>
      <w:r>
        <w:t xml:space="preserve"> </w:t>
      </w:r>
      <w:r>
        <w:t xml:space="preserve">plays a pivotal role in modeling the financial viability of these projects, assessing risk factors, and ensuring that capital allocation aligns with broader national goals. Without the analytical rigour provided by economic expertise, such ambitious infrastructure plans could easily become burdened by inefficiency or debt.</w:t>
      </w:r>
    </w:p>
    <w:p>
      <w:pPr>
        <w:pStyle w:val="BodyText"/>
      </w:pPr>
      <w:r>
        <w:t xml:space="preserve">Furthermore, the diversification strategy requires a fundamental shift in the labour market and educational systems. Saudi Arabia boasts one of the youngest populations in the world, presenting both a demographic dividend and a significant challenge. The</w:t>
      </w:r>
      <w:r>
        <w:t xml:space="preserve"> </w:t>
      </w:r>
      <w:r>
        <w:rPr>
          <w:bCs/>
          <w:b/>
        </w:rPr>
        <w:t xml:space="preserve">Economist</w:t>
      </w:r>
      <w:r>
        <w:t xml:space="preserve"> </w:t>
      </w:r>
      <w:r>
        <w:t xml:space="preserve">is instrumental in identifying emerging sectors—such as renewable energy, technology, entertainment, and logistics—that can absorb this workforce. In</w:t>
      </w:r>
      <w:r>
        <w:t xml:space="preserve"> </w:t>
      </w:r>
      <w:r>
        <w:rPr>
          <w:bCs/>
          <w:b/>
        </w:rPr>
        <w:t xml:space="preserve">Saudi Arabia Riyadh</w:t>
      </w:r>
      <w:r>
        <w:t xml:space="preserve">, universities and research institutions are collaborating with private sector economists to tailor curricula that meet future market demands. This alignment of human capital with economic strategy is crucial for reducing unemployment rates among citizens and fostering a culture of entrepreneurship.</w:t>
      </w:r>
    </w:p>
    <w:p>
      <w:pPr>
        <w:pStyle w:val="BodyText"/>
      </w:pPr>
      <w:r>
        <w:t xml:space="preserve">The role of the</w:t>
      </w:r>
      <w:r>
        <w:t xml:space="preserve"> </w:t>
      </w:r>
      <w:r>
        <w:rPr>
          <w:bCs/>
          <w:b/>
        </w:rPr>
        <w:t xml:space="preserve">Economist</w:t>
      </w:r>
      <w:r>
        <w:t xml:space="preserve"> </w:t>
      </w:r>
      <w:r>
        <w:t xml:space="preserve">extends beyond domestic policy into the realm of international relations and trade. Riyadh is positioning itself as a bridge between East and West, leveraging its geographic location to enhance global supply chains. The establishment of special economic zones and the improvement of logistics infrastructure require sophisticated economic modelling to attract multinational corporations. Economists in</w:t>
      </w:r>
      <w:r>
        <w:t xml:space="preserve"> </w:t>
      </w:r>
      <w:r>
        <w:rPr>
          <w:bCs/>
          <w:b/>
        </w:rPr>
        <w:t xml:space="preserve">Saudi Arabia Riyadh</w:t>
      </w:r>
      <w:r>
        <w:t xml:space="preserve"> </w:t>
      </w:r>
      <w:r>
        <w:t xml:space="preserve">are tasked with negotiating free trade agreements, analysing global market trends, and advising on regulatory frameworks that protect local businesses while remaining competitive on the global stage.</w:t>
      </w:r>
    </w:p>
    <w:p>
      <w:pPr>
        <w:pStyle w:val="BodyText"/>
      </w:pPr>
      <w:r>
        <w:t xml:space="preserve">Sustainability is another cornerstone of this economic transformation. As a nation located in an arid region, Saudi Arabia faces significant environmental challenges related to water scarcity and heat. The</w:t>
      </w:r>
      <w:r>
        <w:t xml:space="preserve"> </w:t>
      </w:r>
      <w:r>
        <w:rPr>
          <w:bCs/>
          <w:b/>
        </w:rPr>
        <w:t xml:space="preserve">Economist</w:t>
      </w:r>
      <w:r>
        <w:t xml:space="preserve"> </w:t>
      </w:r>
      <w:r>
        <w:t xml:space="preserve">must integrate environmental costs into economic models, advocating for green technologies and sustainable practices. In Riyadh, large-scale urban planning initiatives now include requirements for energy efficiency and green spaces. This approach not only addresses climate change but also enhances the quality of life for residents, making the capital more attractive to international talent.</w:t>
      </w:r>
    </w:p>
    <w:p>
      <w:pPr>
        <w:pStyle w:val="BodyText"/>
      </w:pPr>
      <w:r>
        <w:t xml:space="preserve">Moreover, the financial sector in</w:t>
      </w:r>
      <w:r>
        <w:t xml:space="preserve"> </w:t>
      </w:r>
      <w:r>
        <w:rPr>
          <w:bCs/>
          <w:b/>
        </w:rPr>
        <w:t xml:space="preserve">Saudi Arabia Riyadh</w:t>
      </w:r>
      <w:r>
        <w:t xml:space="preserve"> </w:t>
      </w:r>
      <w:r>
        <w:t xml:space="preserve">is expanding rapidly to support these changes. The stock market (Tadawul) has seen increased participation and liquidity, driven by government reforms that encourage private investment. Economists are vital in this ecosystem, providing insights into market stability, regulatory compliance, and investor confidence. The development of a robust financial sector ensures that capital flows efficiently to productive sectors of the economy, supporting small and medium-sized enterprises (SMEs) which are seen as key drivers of innovation.</w:t>
      </w:r>
    </w:p>
    <w:p>
      <w:pPr>
        <w:pStyle w:val="BodyText"/>
      </w:pPr>
      <w:r>
        <w:t xml:space="preserve">The cultural shift accompanying these economic changes is equally significant. As Riyadh becomes more cosmopolitan, the demand for diverse services increases. The entertainment industry, once heavily restricted, is now booming with concerts, sports events, and cultural festivals. This diversification into leisure and culture creates new revenue streams and jobs. The</w:t>
      </w:r>
      <w:r>
        <w:t xml:space="preserve"> </w:t>
      </w:r>
      <w:r>
        <w:rPr>
          <w:bCs/>
          <w:b/>
        </w:rPr>
        <w:t xml:space="preserve">Economist</w:t>
      </w:r>
      <w:r>
        <w:t xml:space="preserve"> </w:t>
      </w:r>
      <w:r>
        <w:t xml:space="preserve">analyzes consumer spending patterns in this emerging sector to guide businesses on how to meet local preferences while adhering to cultural norms.</w:t>
      </w:r>
    </w:p>
    <w:p>
      <w:pPr>
        <w:pStyle w:val="BodyText"/>
      </w:pPr>
      <w:r>
        <w:t xml:space="preserve">In conclusion, the story of Saudi Arabia is one of unprecedented change, with Riyadh at its epicentre. The</w:t>
      </w:r>
      <w:r>
        <w:t xml:space="preserve"> </w:t>
      </w:r>
      <w:r>
        <w:rPr>
          <w:bCs/>
          <w:b/>
        </w:rPr>
        <w:t xml:space="preserve">Economist</w:t>
      </w:r>
      <w:r>
        <w:t xml:space="preserve"> </w:t>
      </w:r>
      <w:r>
        <w:t xml:space="preserve">is not merely an observer of this history but a primary architect. Through rigorous analysis, strategic planning, and a commitment to sustainable development, economists are helping to build an economy that is resilient, diverse, and globally integrated. As Saudi Arabia continues on its path toward 2030 and beyond, the expertise provided by these professionals will remain indispensable in ensuring that</w:t>
      </w:r>
      <w:r>
        <w:t xml:space="preserve"> </w:t>
      </w:r>
      <w:r>
        <w:rPr>
          <w:bCs/>
          <w:b/>
        </w:rPr>
        <w:t xml:space="preserve">Saudi Arabia Riyadh</w:t>
      </w:r>
      <w:r>
        <w:t xml:space="preserve"> </w:t>
      </w:r>
      <w:r>
        <w:t xml:space="preserve">fulfills its potential as a beacon of economic innovation in the modern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Role in the Transformation of Saudi Arabia Riyadh</dc:title>
  <dc:creator/>
  <dc:language>en</dc:language>
  <cp:keywords/>
  <dcterms:created xsi:type="dcterms:W3CDTF">2026-07-29T04:13:49Z</dcterms:created>
  <dcterms:modified xsi:type="dcterms:W3CDTF">2026-07-29T04:13:49Z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