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Chicago</w:t>
      </w:r>
    </w:p>
    <w:bookmarkStart w:id="26" w:name="X4eb786dd7cf1abfad8a47448d7e1726edf46d28"/>
    <w:p>
      <w:pPr>
        <w:pStyle w:val="Heading1"/>
      </w:pPr>
      <w:r>
        <w:t xml:space="preserve">The Economist in the Heart of the United States Chicago</w:t>
      </w:r>
    </w:p>
    <w:p>
      <w:pPr>
        <w:pStyle w:val="FirstParagraph"/>
      </w:pPr>
      <w:r>
        <w:br/>
      </w:r>
    </w:p>
    <w:p>
      <w:pPr>
        <w:pStyle w:val="BodyText"/>
      </w:pPr>
      <w:r>
        <w:t xml:space="preserve">In the bustling metropolis where modern architecture meets historical resilience, a unique intellectual tradition thrives. To understand the economic landscape of this dynamic region requires more than just an analysis of market trends; it demands an understanding of what it means to be an</w:t>
      </w:r>
      <w:r>
        <w:t xml:space="preserve"> </w:t>
      </w:r>
      <w:r>
        <w:rPr>
          <w:bCs/>
          <w:b/>
        </w:rPr>
        <w:t xml:space="preserve">Economist</w:t>
      </w:r>
      <w:r>
        <w:t xml:space="preserve"> </w:t>
      </w:r>
      <w:r>
        <w:t xml:space="preserve">in one of the most significant cities in history. Nowhere is this intersection more vibrant than within the United States, specifically in</w:t>
      </w:r>
      <w:r>
        <w:t xml:space="preserve"> </w:t>
      </w:r>
      <w:r>
        <w:rPr>
          <w:bCs/>
          <w:b/>
        </w:rPr>
        <w:t xml:space="preserve">United States Chicago</w:t>
      </w:r>
      <w:r>
        <w:t xml:space="preserve">. Here, the city serves not merely as a backdrop but as a living laboratory for economic theory and practice. This essay explores the profound role of the</w:t>
      </w:r>
      <w:r>
        <w:t xml:space="preserve"> </w:t>
      </w:r>
      <w:r>
        <w:rPr>
          <w:bCs/>
          <w:b/>
        </w:rPr>
        <w:t xml:space="preserve">Economist</w:t>
      </w:r>
      <w:r>
        <w:t xml:space="preserve"> </w:t>
      </w:r>
      <w:r>
        <w:t xml:space="preserve">within this urban ecosystem, examining how historical context, academic excellence, and industry innovation converge to shape economic thought in</w:t>
      </w:r>
      <w:r>
        <w:t xml:space="preserve"> </w:t>
      </w:r>
      <w:r>
        <w:rPr>
          <w:bCs/>
          <w:b/>
        </w:rPr>
        <w:t xml:space="preserve">United States Chicago</w:t>
      </w:r>
      <w:r>
        <w:t xml:space="preserve">.</w:t>
      </w:r>
    </w:p>
    <w:p>
      <w:pPr>
        <w:pStyle w:val="BodyText"/>
      </w:pPr>
      <w:r>
        <w:br/>
      </w:r>
    </w:p>
    <w:bookmarkStart w:id="20" w:name="Xd27bdd508d07841415eea1b57263133b1bb2cae"/>
    <w:p>
      <w:pPr>
        <w:pStyle w:val="Heading2"/>
      </w:pPr>
      <w:r>
        <w:t xml:space="preserve">The Historical Backbone of Economic Thought in United States Chicago</w:t>
      </w:r>
    </w:p>
    <w:p>
      <w:pPr>
        <w:pStyle w:val="FirstParagraph"/>
      </w:pPr>
      <w:r>
        <w:br/>
      </w:r>
    </w:p>
    <w:p>
      <w:pPr>
        <w:pStyle w:val="BodyText"/>
      </w:pPr>
      <w:r>
        <w:t xml:space="preserve">The story of the</w:t>
      </w:r>
      <w:r>
        <w:t xml:space="preserve"> </w:t>
      </w:r>
      <w:r>
        <w:rPr>
          <w:bCs/>
          <w:b/>
        </w:rPr>
        <w:t xml:space="preserve">Economist</w:t>
      </w:r>
      <w:r>
        <w:t xml:space="preserve"> </w:t>
      </w:r>
      <w:r>
        <w:t xml:space="preserve">in this region is deeply rooted in the city's industrial past.</w:t>
      </w:r>
      <w:r>
        <w:t xml:space="preserve"> </w:t>
      </w:r>
      <w:r>
        <w:rPr>
          <w:bCs/>
          <w:b/>
        </w:rPr>
        <w:t xml:space="preserve">United States Chicago</w:t>
      </w:r>
      <w:r>
        <w:t xml:space="preserve"> </w:t>
      </w:r>
      <w:r>
        <w:t xml:space="preserve">has long been recognized as a hub for trade, transportation, and finance. From the grain exchanges that standardized commodity trading to the stock markets that fueled industrial expansion, the city developed an infrastructure that demanded rigorous economic analysis. For decades, this environment fostered a distinct breed of</w:t>
      </w:r>
      <w:r>
        <w:t xml:space="preserve"> </w:t>
      </w:r>
      <w:r>
        <w:rPr>
          <w:bCs/>
          <w:b/>
        </w:rPr>
        <w:t xml:space="preserve">Economist</w:t>
      </w:r>
      <w:r>
        <w:t xml:space="preserve">, one who viewed economics not just as an abstract science but as a practical tool for solving real-world problems. The legacy of this era is evident in the institutions that still stand today, reminding us that the role of the</w:t>
      </w:r>
      <w:r>
        <w:t xml:space="preserve"> </w:t>
      </w:r>
      <w:r>
        <w:rPr>
          <w:bCs/>
          <w:b/>
        </w:rPr>
        <w:t xml:space="preserve">Economist</w:t>
      </w:r>
      <w:r>
        <w:t xml:space="preserve"> </w:t>
      </w:r>
      <w:r>
        <w:t xml:space="preserve">has always been intertwined with the physical and commercial heartbeat of</w:t>
      </w:r>
      <w:r>
        <w:t xml:space="preserve"> </w:t>
      </w:r>
      <w:r>
        <w:rPr>
          <w:bCs/>
          <w:b/>
        </w:rPr>
        <w:t xml:space="preserve">United States Chicago</w:t>
      </w:r>
      <w:r>
        <w:t xml:space="preserve">.</w:t>
      </w:r>
    </w:p>
    <w:p>
      <w:pPr>
        <w:pStyle w:val="BodyText"/>
      </w:pPr>
      <w:r>
        <w:br/>
      </w:r>
    </w:p>
    <w:p>
      <w:pPr>
        <w:pStyle w:val="BodyText"/>
      </w:pPr>
      <w:r>
        <w:t xml:space="preserve">The Great Depression further solidified this connection. As national economies faltered, local economists in</w:t>
      </w:r>
    </w:p>
    <w:p>
      <w:pPr>
        <w:pStyle w:val="BodyText"/>
      </w:pPr>
      <w:r>
        <w:t xml:space="preserve">United States Chicago were on the front lines of policy development and social welfare analysis. Their work laid the groundwork for modern macroeconomic policies, demonstrating that an</w:t>
      </w:r>
      <w:r>
        <w:t xml:space="preserve"> </w:t>
      </w:r>
      <w:r>
        <w:rPr>
          <w:bCs/>
          <w:b/>
        </w:rPr>
        <w:t xml:space="preserve">Economist</w:t>
      </w:r>
      <w:r>
        <w:t xml:space="preserve"> </w:t>
      </w:r>
      <w:r>
        <w:t xml:space="preserve">must possess a deep understanding of both global forces and local impacts. This historical precedent ensures that when we speak of economics in this context, we are speaking to a tradition of pragmatism and rigorous inquiry.</w:t>
      </w:r>
    </w:p>
    <w:p>
      <w:pPr>
        <w:pStyle w:val="BodyText"/>
      </w:pPr>
      <w:r>
        <w:br/>
      </w:r>
    </w:p>
    <w:bookmarkEnd w:id="20"/>
    <w:bookmarkStart w:id="21" w:name="Xd0ef9d2abd7948b0997c3fbed0ee253f87e0ad7"/>
    <w:p>
      <w:pPr>
        <w:pStyle w:val="Heading2"/>
      </w:pPr>
      <w:r>
        <w:t xml:space="preserve">The Academic Pillar: University Influence on Economic Theory</w:t>
      </w:r>
    </w:p>
    <w:p>
      <w:pPr>
        <w:pStyle w:val="FirstParagraph"/>
      </w:pPr>
      <w:r>
        <w:br/>
      </w:r>
    </w:p>
    <w:p>
      <w:pPr>
        <w:pStyle w:val="BodyText"/>
      </w:pPr>
      <w:r>
        <w:t xml:space="preserve">Perhaps the most significant contributor to the identity of an</w:t>
      </w:r>
      <w:r>
        <w:t xml:space="preserve"> </w:t>
      </w:r>
      <w:r>
        <w:rPr>
          <w:bCs/>
          <w:b/>
        </w:rPr>
        <w:t xml:space="preserve">Economist</w:t>
      </w:r>
      <w:r>
        <w:t xml:space="preserve"> </w:t>
      </w:r>
      <w:r>
        <w:t xml:space="preserve">in</w:t>
      </w:r>
      <w:r>
        <w:t xml:space="preserve"> </w:t>
      </w:r>
      <w:r>
        <w:rPr>
          <w:bCs/>
          <w:b/>
        </w:rPr>
        <w:t xml:space="preserve">United States Chicago</w:t>
      </w:r>
      <w:r>
        <w:t xml:space="preserve"> </w:t>
      </w:r>
      <w:r>
        <w:t xml:space="preserve">is its world-renowned academic institutions. Universities such as the University of Chicago and Northwestern University have produced some of the most influential economic thinkers in history. The "Chicago School" of economics, originating here, revolutionized global understanding of free markets, monetary policy, and consumer behavior. For any</w:t>
      </w:r>
      <w:r>
        <w:t xml:space="preserve"> </w:t>
      </w:r>
      <w:r>
        <w:rPr>
          <w:bCs/>
          <w:b/>
        </w:rPr>
        <w:t xml:space="preserve">Economist</w:t>
      </w:r>
      <w:r>
        <w:t xml:space="preserve"> </w:t>
      </w:r>
      <w:r>
        <w:t xml:space="preserve">operating in</w:t>
      </w:r>
      <w:r>
        <w:t xml:space="preserve"> </w:t>
      </w:r>
      <w:r>
        <w:rPr>
          <w:bCs/>
          <w:b/>
        </w:rPr>
        <w:t xml:space="preserve">United States Chicago</w:t>
      </w:r>
      <w:r>
        <w:t xml:space="preserve">, this academic heritage is both a privilege and a responsibility.</w:t>
      </w:r>
    </w:p>
    <w:p>
      <w:pPr>
        <w:pStyle w:val="BodyText"/>
      </w:pPr>
      <w:r>
        <w:br/>
      </w:r>
    </w:p>
    <w:p>
      <w:pPr>
        <w:pStyle w:val="BodyText"/>
      </w:pPr>
      <w:r>
        <w:t xml:space="preserve">The presence of these institutions means that the city is constantly buzzing with seminars, conferences, and debates. An economist working or studying in</w:t>
      </w:r>
      <w:r>
        <w:t xml:space="preserve"> </w:t>
      </w:r>
      <w:r>
        <w:rPr>
          <w:bCs/>
          <w:b/>
        </w:rPr>
        <w:t xml:space="preserve">United States Chicago</w:t>
      </w:r>
      <w:r>
        <w:t xml:space="preserve"> </w:t>
      </w:r>
      <w:r>
        <w:t xml:space="preserve">does not exist in an intellectual vacuum; they are part of a continuous dialogue that spans decades. The rigorous analytical methods developed by these academic giants have become the standard for many</w:t>
      </w:r>
      <w:r>
        <w:t xml:space="preserve"> </w:t>
      </w:r>
      <w:r>
        <w:rPr>
          <w:bCs/>
          <w:b/>
        </w:rPr>
        <w:t xml:space="preserve">Economist</w:t>
      </w:r>
      <w:r>
        <w:t xml:space="preserve"> </w:t>
      </w:r>
      <w:r>
        <w:t xml:space="preserve">professionals worldwide. However, being based in</w:t>
      </w:r>
      <w:r>
        <w:t xml:space="preserve"> </w:t>
      </w:r>
      <w:r>
        <w:rPr>
          <w:bCs/>
          <w:b/>
        </w:rPr>
        <w:t xml:space="preserve">United States Chicago</w:t>
      </w:r>
      <w:r>
        <w:t xml:space="preserve"> </w:t>
      </w:r>
      <w:r>
        <w:t xml:space="preserve">offers unique opportunities to test these theories against real-time data from local industries, providing a feedback loop between academia and practice that is rare elsewhere.</w:t>
      </w:r>
    </w:p>
    <w:p>
      <w:pPr>
        <w:pStyle w:val="BodyText"/>
      </w:pPr>
      <w:r>
        <w:br/>
      </w:r>
    </w:p>
    <w:bookmarkEnd w:id="21"/>
    <w:bookmarkStart w:id="22" w:name="X541bc1c7a5e79ca694e0c30cee0c7dc520b1eb7"/>
    <w:p>
      <w:pPr>
        <w:pStyle w:val="Heading2"/>
      </w:pPr>
      <w:r>
        <w:t xml:space="preserve">Diverse Industries and the Role of the Economist in United States Chicago</w:t>
      </w:r>
    </w:p>
    <w:p>
      <w:pPr>
        <w:pStyle w:val="FirstParagraph"/>
      </w:pPr>
      <w:r>
        <w:br/>
      </w:r>
    </w:p>
    <w:p>
      <w:pPr>
        <w:pStyle w:val="BodyText"/>
      </w:pPr>
      <w:r>
        <w:t xml:space="preserve">The economic diversity of</w:t>
      </w:r>
      <w:r>
        <w:t xml:space="preserve"> </w:t>
      </w:r>
      <w:r>
        <w:rPr>
          <w:bCs/>
          <w:b/>
        </w:rPr>
        <w:t xml:space="preserve">United States Chicago</w:t>
      </w:r>
      <w:r>
        <w:t xml:space="preserve"> </w:t>
      </w:r>
      <w:r>
        <w:t xml:space="preserve">provides fertile ground for specialized expertise. While finance remains a cornerstone, with Wall Street’s western counterpart firmly established here, other sectors such as manufacturing, technology, healthcare, and transportation play crucial roles. This diversity requires an</w:t>
      </w:r>
    </w:p>
    <w:p>
      <w:pPr>
        <w:pStyle w:val="BodyText"/>
      </w:pPr>
      <w:r>
        <w:t xml:space="preserve">Economist to be versatile. A labor economist might study the shifting demographics of the city's workforce; an environmental economist might analyze the impact of green initiatives on local industry; and a trade economist might examine global supply chains passing through Chicago’s ports.</w:t>
      </w:r>
    </w:p>
    <w:p>
      <w:pPr>
        <w:pStyle w:val="BodyText"/>
      </w:pPr>
      <w:r>
        <w:br/>
      </w:r>
    </w:p>
    <w:p>
      <w:pPr>
        <w:pStyle w:val="BodyText"/>
      </w:pPr>
      <w:r>
        <w:t xml:space="preserve">In this context, an</w:t>
      </w:r>
      <w:r>
        <w:t xml:space="preserve"> </w:t>
      </w:r>
      <w:r>
        <w:rPr>
          <w:bCs/>
          <w:b/>
        </w:rPr>
        <w:t xml:space="preserve">Economist</w:t>
      </w:r>
      <w:r>
        <w:t xml:space="preserve"> </w:t>
      </w:r>
      <w:r>
        <w:t xml:space="preserve">is not just a number-cruncher but a strategic advisor. They help businesses in</w:t>
      </w:r>
      <w:r>
        <w:t xml:space="preserve"> </w:t>
      </w:r>
      <w:r>
        <w:rPr>
          <w:bCs/>
          <w:b/>
        </w:rPr>
        <w:t xml:space="preserve">United States Chicago</w:t>
      </w:r>
      <w:r>
        <w:t xml:space="preserve"> </w:t>
      </w:r>
      <w:r>
        <w:t xml:space="preserve">navigate regulatory landscapes, predict market shifts, and optimize resource allocation. The complexity of the urban environment demands that an</w:t>
      </w:r>
      <w:r>
        <w:t xml:space="preserve"> </w:t>
      </w:r>
      <w:r>
        <w:rPr>
          <w:iCs/>
          <w:i/>
        </w:rPr>
        <w:t xml:space="preserve">Economist</w:t>
      </w:r>
      <w:r>
        <w:t xml:space="preserve"> </w:t>
      </w:r>
      <w:r>
        <w:t xml:space="preserve">possess strong communication skills to translate complex data into actionable insights for policymakers and business leaders alike.</w:t>
      </w:r>
    </w:p>
    <w:p>
      <w:pPr>
        <w:pStyle w:val="BodyText"/>
      </w:pPr>
      <w:r>
        <w:br/>
      </w:r>
    </w:p>
    <w:bookmarkEnd w:id="22"/>
    <w:bookmarkStart w:id="23" w:name="X5c24c2d04636e808f624c208e3cbd4e99d9e09c"/>
    <w:p>
      <w:pPr>
        <w:pStyle w:val="Heading2"/>
      </w:pPr>
      <w:r>
        <w:t xml:space="preserve">The Modern Challenges: Inequality, Urbanization, and Technology</w:t>
      </w:r>
    </w:p>
    <w:p>
      <w:pPr>
        <w:pStyle w:val="FirstParagraph"/>
      </w:pPr>
      <w:r>
        <w:br/>
      </w:r>
    </w:p>
    <w:p>
      <w:pPr>
        <w:pStyle w:val="BodyText"/>
      </w:pPr>
      <w:r>
        <w:t xml:space="preserve">As we look to the future, the role of an</w:t>
      </w:r>
      <w:r>
        <w:t xml:space="preserve"> </w:t>
      </w:r>
      <w:r>
        <w:rPr>
          <w:bCs/>
          <w:b/>
        </w:rPr>
        <w:t xml:space="preserve">Economist</w:t>
      </w:r>
      <w:r>
        <w:t xml:space="preserve"> </w:t>
      </w:r>
      <w:r>
        <w:t xml:space="preserve">in</w:t>
      </w:r>
      <w:r>
        <w:t xml:space="preserve"> </w:t>
      </w:r>
      <w:r>
        <w:rPr>
          <w:bCs/>
          <w:b/>
        </w:rPr>
        <w:t xml:space="preserve">United States Chicago</w:t>
      </w:r>
      <w:r>
        <w:t xml:space="preserve"> </w:t>
      </w:r>
      <w:r>
        <w:t xml:space="preserve">becomes even more critical. Rapid urbanization and technological disruption present new challenges that traditional models may struggle to address. Issues such as income inequality, affordable housing crises, and the digital divide are prominent concerns for residents and officials in this region.</w:t>
      </w:r>
    </w:p>
    <w:p>
      <w:pPr>
        <w:pStyle w:val="BodyText"/>
      </w:pPr>
      <w:r>
        <w:br/>
      </w:r>
    </w:p>
    <w:p>
      <w:pPr>
        <w:pStyle w:val="BodyText"/>
      </w:pPr>
      <w:r>
        <w:t xml:space="preserve">An</w:t>
      </w:r>
      <w:r>
        <w:t xml:space="preserve"> </w:t>
      </w:r>
      <w:r>
        <w:rPr>
          <w:iCs/>
          <w:i/>
        </w:rPr>
        <w:t xml:space="preserve">Economist</w:t>
      </w:r>
      <w:r>
        <w:t xml:space="preserve"> </w:t>
      </w:r>
      <w:r>
        <w:t xml:space="preserve">today must be adept at integrating big data analytics with behavioral economics to understand consumer trends in a digital age. Furthermore, sustainability is no longer optional; it is central to economic planning. Economists working in</w:t>
      </w:r>
      <w:r>
        <w:t xml:space="preserve"> </w:t>
      </w:r>
      <w:r>
        <w:rPr>
          <w:bCs/>
          <w:b/>
        </w:rPr>
        <w:t xml:space="preserve">United States Chicago</w:t>
      </w:r>
      <w:r>
        <w:t xml:space="preserve"> </w:t>
      </w:r>
      <w:r>
        <w:t xml:space="preserve">are leading the charge in developing sustainable urban models that balance growth with environmental stewardship. They are tasked with answering difficult questions about how to maintain economic vitality while ensuring social equity.</w:t>
      </w:r>
    </w:p>
    <w:p>
      <w:pPr>
        <w:pStyle w:val="BodyText"/>
      </w:pPr>
      <w:r>
        <w:br/>
      </w:r>
    </w:p>
    <w:bookmarkEnd w:id="23"/>
    <w:bookmarkStart w:id="24" w:name="X55b75758ff87123cb50c9d1a55d1a2063c783b2"/>
    <w:p>
      <w:pPr>
        <w:pStyle w:val="Heading2"/>
      </w:pPr>
      <w:r>
        <w:t xml:space="preserve">The Global Perspective of Local Economists</w:t>
      </w:r>
    </w:p>
    <w:p>
      <w:pPr>
        <w:pStyle w:val="FirstParagraph"/>
      </w:pPr>
      <w:r>
        <w:br/>
      </w:r>
    </w:p>
    <w:p>
      <w:pPr>
        <w:pStyle w:val="BodyText"/>
      </w:pPr>
      <w:r>
        <w:t xml:space="preserve">While grounded in the local context of</w:t>
      </w:r>
      <w:r>
        <w:t xml:space="preserve"> </w:t>
      </w:r>
      <w:r>
        <w:rPr>
          <w:bCs/>
          <w:b/>
        </w:rPr>
        <w:t xml:space="preserve">United States Chicago</w:t>
      </w:r>
      <w:r>
        <w:t xml:space="preserve">, the work of an</w:t>
      </w:r>
      <w:r>
        <w:t xml:space="preserve"> </w:t>
      </w:r>
      <w:r>
        <w:rPr>
          <w:iCs/>
          <w:i/>
        </w:rPr>
        <w:t xml:space="preserve">Economist</w:t>
      </w:r>
      <w:r>
        <w:t xml:space="preserve"> </w:t>
      </w:r>
      <w:r>
        <w:t xml:space="preserve">here has global implications. As a major financial center, decisions made by economists and institutions in this city ripple across international markets. Therefore, an economist must possess a global mindset. They must understand geopolitical trends, international trade agreements, and currency fluctuations.</w:t>
      </w:r>
    </w:p>
    <w:p>
      <w:pPr>
        <w:pStyle w:val="BodyText"/>
      </w:pPr>
      <w:r>
        <w:br/>
      </w:r>
    </w:p>
    <w:p>
      <w:pPr>
        <w:pStyle w:val="BodyText"/>
      </w:pPr>
      <w:r>
        <w:t xml:space="preserve">This global perspective allows them to provide comprehensive analysis that considers both local nuances and worldwide impacts. It elevates the profession beyond mere local advisory work to contributing to the broader discourse on economic stability and growth globally. The</w:t>
      </w:r>
      <w:r>
        <w:t xml:space="preserve"> </w:t>
      </w:r>
      <w:r>
        <w:rPr>
          <w:iCs/>
          <w:i/>
        </w:rPr>
        <w:t xml:space="preserve">Economist</w:t>
      </w:r>
      <w:r>
        <w:t xml:space="preserve"> </w:t>
      </w:r>
      <w:r>
        <w:t xml:space="preserve">in</w:t>
      </w:r>
      <w:r>
        <w:t xml:space="preserve"> </w:t>
      </w:r>
      <w:r>
        <w:rPr>
          <w:bCs/>
          <w:b/>
        </w:rPr>
        <w:t xml:space="preserve">United States Chicago</w:t>
      </w:r>
      <w:r>
        <w:t xml:space="preserve"> </w:t>
      </w:r>
      <w:r>
        <w:t xml:space="preserve">serves as a bridge, connecting local realities with global trends.</w:t>
      </w:r>
    </w:p>
    <w:p>
      <w:pPr>
        <w:pStyle w:val="BodyText"/>
      </w:pPr>
      <w:r>
        <w:br/>
      </w:r>
    </w:p>
    <w:bookmarkEnd w:id="24"/>
    <w:bookmarkStart w:id="25" w:name="X98bd697c19a9fdc45f2dcdb9e1da12a05654599"/>
    <w:p>
      <w:pPr>
        <w:pStyle w:val="Heading2"/>
      </w:pPr>
      <w:r>
        <w:t xml:space="preserve">Closing Thoughts: The Enduring Spirit of Economic Inquiry</w:t>
      </w:r>
    </w:p>
    <w:p>
      <w:pPr>
        <w:pStyle w:val="FirstParagraph"/>
      </w:pPr>
      <w:r>
        <w:br/>
      </w:r>
    </w:p>
    <w:p>
      <w:pPr>
        <w:pStyle w:val="BodyText"/>
      </w:pPr>
      <w:r>
        <w:t xml:space="preserve">In conclusion, the identity of an</w:t>
      </w:r>
      <w:r>
        <w:t xml:space="preserve"> </w:t>
      </w:r>
      <w:r>
        <w:rPr>
          <w:iCs/>
          <w:i/>
        </w:rPr>
        <w:t xml:space="preserve">Economist</w:t>
      </w:r>
      <w:r>
        <w:t xml:space="preserve"> </w:t>
      </w:r>
      <w:r>
        <w:t xml:space="preserve">in this region is multifaceted. It is shaped by history, enriched by academia, challenged by modern complexities, and expanded through global connections. To be an</w:t>
      </w:r>
      <w:r>
        <w:t xml:space="preserve"> </w:t>
      </w:r>
      <w:r>
        <w:rPr>
          <w:iCs/>
          <w:i/>
        </w:rPr>
        <w:t xml:space="preserve">Economist</w:t>
      </w:r>
      <w:r>
        <w:t xml:space="preserve"> </w:t>
      </w:r>
      <w:r>
        <w:t xml:space="preserve">in</w:t>
      </w:r>
      <w:r>
        <w:t xml:space="preserve"> </w:t>
      </w:r>
      <w:r>
        <w:rPr>
          <w:bCs/>
          <w:b/>
        </w:rPr>
        <w:t xml:space="preserve">United States Chicago</w:t>
      </w:r>
      <w:r>
        <w:t xml:space="preserve"> </w:t>
      </w:r>
      <w:r>
        <w:t xml:space="preserve">is to engage with a city that has always been at the forefront of economic change.</w:t>
      </w:r>
    </w:p>
    <w:p>
      <w:pPr>
        <w:pStyle w:val="BodyText"/>
      </w:pPr>
      <w:r>
        <w:br/>
      </w:r>
    </w:p>
    <w:p>
      <w:pPr>
        <w:pStyle w:val="BodyText"/>
      </w:pPr>
      <w:r>
        <w:t xml:space="preserve">The city itself acts as a testament to the power of economic thought. Its skyscrapers, its markets, its communities—all are products and predictors of economic forces. For those who choose to study or practice economics in this vibrant hub, there is an unparalleled opportunity to make a tangible impact. Whether through policy formulation, business strategy, or academic research, the</w:t>
      </w:r>
      <w:r>
        <w:t xml:space="preserve"> </w:t>
      </w:r>
      <w:r>
        <w:rPr>
          <w:iCs/>
          <w:i/>
        </w:rPr>
        <w:t xml:space="preserve">Economist</w:t>
      </w:r>
      <w:r>
        <w:t xml:space="preserve"> </w:t>
      </w:r>
      <w:r>
        <w:t xml:space="preserve">plays a pivotal role in shaping the future of</w:t>
      </w:r>
      <w:r>
        <w:t xml:space="preserve"> </w:t>
      </w:r>
      <w:r>
        <w:rPr>
          <w:bCs/>
          <w:b/>
        </w:rPr>
        <w:t xml:space="preserve">United States Chicago</w:t>
      </w:r>
      <w:r>
        <w:t xml:space="preserve">. As we move forward into an era of unprecedented change, the insights and expertise provided by economists in this city will remain indispensable for navigating the complexities of our modern world.</w:t>
      </w:r>
    </w:p>
    <w:p>
      <w:pPr>
        <w:pStyle w:val="BodyText"/>
      </w:pPr>
      <w:r>
        <w:br/>
      </w:r>
    </w:p>
    <w:p>
      <w:pPr>
        <w:pStyle w:val="BodyText"/>
      </w:pPr>
      <w:r>
        <w:t xml:space="preserve">The legacy continues to grow. The next generation of economists must embrace this heritage, leveraging technology and interdisciplinary approaches to address new challenges. But above all, they must remember that economics is ultimately about people—about improving lives, fostering opportunity, and building a resilient community in the heart of</w:t>
      </w:r>
      <w:r>
        <w:t xml:space="preserve"> </w:t>
      </w:r>
      <w:r>
        <w:rPr>
          <w:bCs/>
          <w:b/>
        </w:rPr>
        <w:t xml:space="preserve">United States Chicago</w:t>
      </w:r>
      <w:r>
        <w:t xml:space="preserve">. It is this human element that defines the true value of an economist’s work.</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the Heart of the United States: Chicago</dc:title>
  <dc:creator/>
  <dc:language>en</dc:language>
  <cp:keywords/>
  <dcterms:created xsi:type="dcterms:W3CDTF">2026-07-29T17:01:40Z</dcterms:created>
  <dcterms:modified xsi:type="dcterms:W3CDTF">2026-07-29T17:01:40Z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