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Sentinel: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Bangladesh</w:t>
      </w:r>
      <w:r>
        <w:t xml:space="preserve"> </w:t>
      </w:r>
      <w:r>
        <w:t xml:space="preserve">Dhaka</w:t>
      </w:r>
    </w:p>
    <w:bookmarkStart w:id="26" w:name="X6977c18e6228fb10585c012a82b5125f780bd3a"/>
    <w:p>
      <w:pPr>
        <w:pStyle w:val="Heading1"/>
      </w:pPr>
      <w:r>
        <w:t xml:space="preserve">The Digital Sentinel:</w:t>
      </w:r>
      <w:r>
        <w:br/>
      </w:r>
      <w:r>
        <w:t xml:space="preserve">The Evolving Role of the Editor in Bangladesh Dhaka</w:t>
      </w:r>
    </w:p>
    <w:p>
      <w:pPr>
        <w:pStyle w:val="FirstParagraph"/>
      </w:pPr>
      <w:r>
        <w:t xml:space="preserve">In the bustling metropolis of Bangladesh Dhaka, where history intertwines with rapid modernization, the role of media has never been more critical. At the heart of this complex media ecosystem lies a specific figure: the</w:t>
      </w:r>
      <w:r>
        <w:t xml:space="preserve"> </w:t>
      </w:r>
      <w:r>
        <w:rPr>
          <w:bCs/>
          <w:b/>
        </w:rPr>
        <w:t xml:space="preserve">Editor</w:t>
      </w:r>
      <w:r>
        <w:t xml:space="preserve">. While technology has democratized information dissemination through social platforms and digital news aggregators, the</w:t>
      </w:r>
      <w:r>
        <w:t xml:space="preserve"> </w:t>
      </w:r>
      <w:r>
        <w:rPr>
          <w:bCs/>
          <w:b/>
        </w:rPr>
        <w:t xml:space="preserve">Editor</w:t>
      </w:r>
      <w:r>
        <w:t xml:space="preserve"> </w:t>
      </w:r>
      <w:r>
        <w:t xml:space="preserve">remains the gatekeeper of truth, integrity, and contextual understanding. In a city that serves as the political, economic, and cultural heartbeat of Bangladesh Dhaka, the responsibilities carried by an</w:t>
      </w:r>
      <w:r>
        <w:t xml:space="preserve"> </w:t>
      </w:r>
      <w:r>
        <w:rPr>
          <w:iCs/>
          <w:i/>
        </w:rPr>
        <w:t xml:space="preserve">editor</w:t>
      </w:r>
      <w:r>
        <w:t xml:space="preserve"> </w:t>
      </w:r>
      <w:r>
        <w:t xml:space="preserve">extend far beyond simple proofreading or content curation. It is a role laden with ethical weight, legal complexity, and social responsibility.</w:t>
      </w:r>
    </w:p>
    <w:bookmarkStart w:id="20" w:name="X4f935d7f037e42219d3b61500a17ff8f5b39012"/>
    <w:p>
      <w:pPr>
        <w:pStyle w:val="Heading2"/>
      </w:pPr>
      <w:r>
        <w:t xml:space="preserve">The Crucible of Information in a Mega City</w:t>
      </w:r>
    </w:p>
    <w:p>
      <w:pPr>
        <w:pStyle w:val="FirstParagraph"/>
      </w:pPr>
      <w:r>
        <w:t xml:space="preserve">Bangladesh Dhaka is one of the most densely populated cities on Earth. It is a place where voices are many, but clarity is often scarce. The noise generated by political rallies, economic announcements, cultural festivals, and social unrest requires filtering mechanisms to ensure that the citizenry receives accurate information. This is where the</w:t>
      </w:r>
      <w:r>
        <w:t xml:space="preserve"> </w:t>
      </w:r>
      <w:r>
        <w:rPr>
          <w:bCs/>
          <w:b/>
        </w:rPr>
        <w:t xml:space="preserve">Editor</w:t>
      </w:r>
      <w:r>
        <w:t xml:space="preserve"> </w:t>
      </w:r>
      <w:r>
        <w:t xml:space="preserve">steps in. In the context of Bangladesh Dhaka, an editor does not merely select stories; they contextualize them for a diverse audience ranging from university students in Mirpur to business executives in Gulshan.</w:t>
      </w:r>
    </w:p>
    <w:p>
      <w:pPr>
        <w:pStyle w:val="BodyText"/>
      </w:pPr>
      <w:r>
        <w:t xml:space="preserve">The urban landscape of Bangladesh Dhaka changes daily. New infrastructure projects rise while old neighborhoods face displacement. Traffic jams paralyze the city, and pollution clouds the sky. An editor working within this environment must possess a deep understanding of local dynamics. They must discern between genuine news and sensationalism, which often thrives in the high-pressure environment of a capital city that is constantly making headlines for both positive development and negative challenges.</w:t>
      </w:r>
    </w:p>
    <w:bookmarkEnd w:id="20"/>
    <w:bookmarkStart w:id="21" w:name="X17e2758abcca197848cfeb439be47b346c1184a"/>
    <w:p>
      <w:pPr>
        <w:pStyle w:val="Heading2"/>
      </w:pPr>
      <w:r>
        <w:t xml:space="preserve">Ethical Stewardship Amidst Political Pressure</w:t>
      </w:r>
    </w:p>
    <w:p>
      <w:pPr>
        <w:pStyle w:val="FirstParagraph"/>
      </w:pPr>
      <w:r>
        <w:t xml:space="preserve">The political environment in Bangladesh Dhaka is vibrant yet polarized. Media outlets often find themselves under pressure from various political factions, corporate interests, or even government entities. In this landscape, the independence of the</w:t>
      </w:r>
      <w:r>
        <w:t xml:space="preserve"> </w:t>
      </w:r>
      <w:r>
        <w:rPr>
          <w:bCs/>
          <w:b/>
        </w:rPr>
        <w:t xml:space="preserve">Editor</w:t>
      </w:r>
      <w:r>
        <w:t xml:space="preserve"> </w:t>
      </w:r>
      <w:r>
        <w:t xml:space="preserve">becomes paramount. An editor who compromises their standards for convenience or safety fails their duty to the public trust inherent in Bangladesh Dhaka’s media consumption habits.</w:t>
      </w:r>
    </w:p>
    <w:p>
      <w:pPr>
        <w:pStyle w:val="BodyText"/>
      </w:pPr>
      <w:r>
        <w:t xml:space="preserve">The modern</w:t>
      </w:r>
      <w:r>
        <w:t xml:space="preserve"> </w:t>
      </w:r>
      <w:r>
        <w:rPr>
          <w:iCs/>
          <w:i/>
        </w:rPr>
        <w:t xml:space="preserve">editor</w:t>
      </w:r>
      <w:r>
        <w:t xml:space="preserve">, particularly those operating in digital-first publications based in Bangladesh Dhaka, faces a unique dilemma. The speed of the internet demands immediate publishing, but journalistic integrity requires verification. In a city where rumors can spread faster than facts via WhatsApp groups and Facebook feeds, the editor acts as an anchor. By verifying sources before publication, the editor prevents panic and misinformation that could destabilize communities within Bangladesh Dhaka. This ethical stewardship is not just about following a code of conduct; it is about maintaining social harmony in a densely populated urban center.</w:t>
      </w:r>
    </w:p>
    <w:bookmarkEnd w:id="21"/>
    <w:bookmarkStart w:id="22" w:name="X731343f97760fde17e17f2c2aa9475c0d50ffb3"/>
    <w:p>
      <w:pPr>
        <w:pStyle w:val="Heading2"/>
      </w:pPr>
      <w:r>
        <w:t xml:space="preserve">The Digital Transformation and the New Editor</w:t>
      </w:r>
    </w:p>
    <w:p>
      <w:pPr>
        <w:pStyle w:val="FirstParagraph"/>
      </w:pPr>
      <w:r>
        <w:t xml:space="preserve">Gone are the days when an editor only managed print deadlines. Today, an editor in Bangladesh Dhaka must be a digital strategist as well. The rise of mobile journalism (MoJo) has changed how stories are gathered and consumed in Bangladesh Dhaka. Editors now oversee content across websites, mobile apps, social media pages, and video streams simultaneously. They must understand algorithms to ensure that important public service announcements reach the right audiences in Bangladesh Dhaka.</w:t>
      </w:r>
    </w:p>
    <w:p>
      <w:pPr>
        <w:pStyle w:val="BodyText"/>
      </w:pPr>
      <w:r>
        <w:t xml:space="preserve">Furthermore, the role of the editor has expanded into data journalism and investigative reporting using digital tools. In Bangladesh Dhaka, where transparency in governance and corporate practices is increasingly demanded by civil society, editors lead teams in uncovering truths through data analysis. This requires a blend of technical skill and journalistic instinct. The editor must guide their team to interpret complex datasets regarding traffic patterns, air quality indices, or economic shifts affecting the residents of Bangladesh Dhaka.</w:t>
      </w:r>
    </w:p>
    <w:bookmarkEnd w:id="22"/>
    <w:bookmarkStart w:id="23" w:name="X32cbd627d9f1f38374ffcb171581705295c85b9"/>
    <w:p>
      <w:pPr>
        <w:pStyle w:val="Heading2"/>
      </w:pPr>
      <w:r>
        <w:t xml:space="preserve">Cultural Sensitivity and National Identity</w:t>
      </w:r>
    </w:p>
    <w:p>
      <w:pPr>
        <w:pStyle w:val="FirstParagraph"/>
      </w:pPr>
      <w:r>
        <w:t xml:space="preserve">Bangladesh has a rich cultural heritage that is celebrated daily in Bangladesh Dhaka. From the Pohela Boishakh celebrations to religious festivities and literary traditions, culture is woven into the fabric of city life. The editor plays a pivotal role in representing this identity accurately and respectfully. Misrepresentation of cultural nuances can lead to significant social friction.</w:t>
      </w:r>
    </w:p>
    <w:p>
      <w:pPr>
        <w:pStyle w:val="BodyText"/>
      </w:pPr>
      <w:r>
        <w:t xml:space="preserve">An effective editor ensures that coverage reflects the diversity of Bangladesh Dhaka’s population, including its linguistic minorities and various community groups. They must balance modernization with tradition, ensuring that stories about rapid urban development do not overshadow the plight or heritage of older communities. By curating content that honors national identity while embracing global perspectives, the editor helps shape a cohesive public discourse in Bangladesh Dhaka.</w:t>
      </w:r>
    </w:p>
    <w:bookmarkEnd w:id="23"/>
    <w:bookmarkStart w:id="24" w:name="the-future-of-editorial-leadership"/>
    <w:p>
      <w:pPr>
        <w:pStyle w:val="Heading2"/>
      </w:pPr>
      <w:r>
        <w:t xml:space="preserve">The Future of Editorial Leadership</w:t>
      </w:r>
    </w:p>
    <w:p>
      <w:pPr>
        <w:pStyle w:val="FirstParagraph"/>
      </w:pPr>
      <w:r>
        <w:t xml:space="preserve">Looking ahead, the challenges for editors in Bangladesh Dhaka will only grow. Artificial intelligence and automated news generation present both opportunities and threats. While AI can handle routine reporting, the human element of empathy, nuance, and ethical judgment remains irreplaceable. The editor of tomorrow must be a mentor to young journalists who are growing up in a digital-native environment.</w:t>
      </w:r>
    </w:p>
    <w:p>
      <w:pPr>
        <w:pStyle w:val="BodyText"/>
      </w:pPr>
      <w:r>
        <w:t xml:space="preserve">Educating new entrants into the media landscape in Bangladesh Dhaka about ethics is crucial. As clickbait cultures threaten to erode trust, senior editors must instill the value of long-term credibility over short-term traffic spikes. They must advocate for press freedom and safety, ensuring that journalists working in challenging environments across Bangladesh Dhaka are protected.</w:t>
      </w:r>
    </w:p>
    <w:bookmarkEnd w:id="24"/>
    <w:bookmarkStart w:id="25" w:name="conclusion"/>
    <w:p>
      <w:pPr>
        <w:pStyle w:val="Heading2"/>
      </w:pPr>
      <w:r>
        <w:t xml:space="preserve">Conclusion</w:t>
      </w:r>
    </w:p>
    <w:p>
      <w:pPr>
        <w:pStyle w:val="FirstParagraph"/>
      </w:pPr>
      <w:r>
        <w:t xml:space="preserve">In conclusion, the title of "Editor" in the context of Bangladesh Dhaka is not merely a job description; it is a position of significant influence. It requires a delicate balance between speed and accuracy, innovation and tradition, pressure and principle. As Bangladesh Dhaka continues to evolve into a global city with emerging economic power, its media must reflect that ambition with integrity. The editor stands at the forefront of this mission. They are the guardians who ensure that the narrative of Bangladesh Dhaka is told truthfully, fairly, and comprehensively. Without a strong, ethical editorial leadership structure rooted in local understanding yet aligned with global standards, the city’s democratic discourse and social cohesion would suffer. Therefore, supporting and respecting the role of the editor is essential for any observer wishing to understand or engage meaningfully with Bangladesh Dhaka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Sentinel: The Role of the Editor in Bangladesh Dhaka</dc:title>
  <dc:creator/>
  <dc:language>en</dc:language>
  <cp:keywords/>
  <dcterms:created xsi:type="dcterms:W3CDTF">2026-07-29T16:00:09Z</dcterms:created>
  <dcterms:modified xsi:type="dcterms:W3CDTF">2026-07-29T16:00:09Z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