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905566858133a93c4fd8c24c206ce6f5d0f035f"/>
    <w:p>
      <w:pPr>
        <w:pStyle w:val="Heading1"/>
      </w:pPr>
      <w:r>
        <w:t xml:space="preserve">The Art, Science, and Soul of the Editor in Brazil Rio de Janeiro</w:t>
      </w:r>
    </w:p>
    <w:p>
      <w:pPr>
        <w:pStyle w:val="FirstParagraph"/>
      </w:pPr>
      <w:r>
        <w:t xml:space="preserve">In the vibrant tapestry of global media and literature, few cities possess the unique cultural gravity of Brazil Rio de Janeiro. Often celebrated for its breathtaking landscapes, infectious carnival rhythms, and profound philosophical depth—from samba lyrics to modern cinema—Rio is a city that speaks in stories. However, behind every compelling narrative published in its newspapers or produced for its screens lies a crucial, often invisible architect: the editor. The role of the</w:t>
      </w:r>
      <w:r>
        <w:t xml:space="preserve"> </w:t>
      </w:r>
      <w:r>
        <w:rPr>
          <w:bCs/>
          <w:b/>
        </w:rPr>
        <w:t xml:space="preserve">Editor</w:t>
      </w:r>
      <w:r>
        <w:t xml:space="preserve"> </w:t>
      </w:r>
      <w:r>
        <w:t xml:space="preserve">in this specific geographic and cultural context of</w:t>
      </w:r>
      <w:r>
        <w:t xml:space="preserve"> </w:t>
      </w:r>
      <w:r>
        <w:rPr>
          <w:bCs/>
          <w:b/>
        </w:rPr>
        <w:t xml:space="preserve">Brazil Rio de Janeiro</w:t>
      </w:r>
      <w:r>
        <w:t xml:space="preserve"> </w:t>
      </w:r>
      <w:r>
        <w:t xml:space="preserve">is not merely one of correction or formatting; it is a complex negotiation between artistic integrity, journalistic ethics, and the distinct linguistic nuances that define Brazilian identity.</w:t>
      </w:r>
    </w:p>
    <w:bookmarkStart w:id="20" w:name="X80643ea04c2ca9f0fb74f8de1c4ed2e24c04945"/>
    <w:p>
      <w:pPr>
        <w:pStyle w:val="Heading2"/>
      </w:pPr>
      <w:r>
        <w:t xml:space="preserve">The Linguistic Landscape: Navigating Portuguese with Precision</w:t>
      </w:r>
    </w:p>
    <w:p>
      <w:pPr>
        <w:pStyle w:val="FirstParagraph"/>
      </w:pPr>
      <w:r>
        <w:t xml:space="preserve">To understand the function of an editor in this region, one must first appreciate the language itself. Brazil is home to over 200 million speakers of Portuguese, a language that is both rich and notoriously difficult for non-natives due to its verb conjugations and regional idioms. In</w:t>
      </w:r>
      <w:r>
        <w:t xml:space="preserve"> </w:t>
      </w:r>
      <w:r>
        <w:rPr>
          <w:bCs/>
          <w:b/>
        </w:rPr>
        <w:t xml:space="preserve">Brazil Rio de Janeiro</w:t>
      </w:r>
      <w:r>
        <w:t xml:space="preserve">, the dialect carries a specific cadence known as "carioca" speech. While standard written Portuguese is taught in schools, the spoken word often diverges significantly, influenced by the city’s history of migration from various parts of Brazil and beyond.</w:t>
      </w:r>
    </w:p>
    <w:p>
      <w:pPr>
        <w:pStyle w:val="BodyText"/>
      </w:pPr>
      <w:r>
        <w:t xml:space="preserve">An effective</w:t>
      </w:r>
      <w:r>
        <w:t xml:space="preserve"> </w:t>
      </w:r>
      <w:r>
        <w:rPr>
          <w:bCs/>
          <w:b/>
        </w:rPr>
        <w:t xml:space="preserve">Editor</w:t>
      </w:r>
      <w:r>
        <w:t xml:space="preserve"> </w:t>
      </w:r>
      <w:r>
        <w:t xml:space="preserve">working in this milieu must possess a keen ear for this duality. They are tasked with polishing texts that may sound natural to a local audience while maintaining grammatical standards that ensure clarity and professionalism. This is particularly challenging in journalism, where speed often clashes with accuracy. An editor here acts as the final gatekeeper, ensuring that the unique flavor of Rio’s voice does not succumb to error, but rather enhances it through precise syntax and vocabulary selection.</w:t>
      </w:r>
    </w:p>
    <w:bookmarkEnd w:id="20"/>
    <w:bookmarkStart w:id="21" w:name="the-journalistic-guardian-in-a-media-hub"/>
    <w:p>
      <w:pPr>
        <w:pStyle w:val="Heading2"/>
      </w:pPr>
      <w:r>
        <w:t xml:space="preserve">The Journalistic Guardian in a Media Hub</w:t>
      </w:r>
    </w:p>
    <w:p>
      <w:pPr>
        <w:pStyle w:val="FirstParagraph"/>
      </w:pPr>
      <w:r>
        <w:t xml:space="preserve">Rio de Janeiro has historically been one of the most important media hubs in Latin America. Major national newspapers, television networks, and digital platforms have their roots or significant operations within the city. In this high-stakes environment, the</w:t>
      </w:r>
      <w:r>
        <w:t xml:space="preserve"> </w:t>
      </w:r>
      <w:r>
        <w:rPr>
          <w:bCs/>
          <w:b/>
        </w:rPr>
        <w:t xml:space="preserve">Editor</w:t>
      </w:r>
      <w:r>
        <w:t xml:space="preserve"> </w:t>
      </w:r>
      <w:r>
        <w:t xml:space="preserve">serves as a guardian of truth and ethical standards. With political polarization affecting Brazilian society deeply in recent years, editors face immense pressure to remain impartial while delivering compelling content.</w:t>
      </w:r>
    </w:p>
    <w:p>
      <w:pPr>
        <w:pStyle w:val="BodyText"/>
      </w:pPr>
      <w:r>
        <w:t xml:space="preserve">The editorial process in Rio involves rigorous fact-checking and source verification. Given the city's role as a stage for major international events—from the World Cup to the Olympics—there is often intense scrutiny from both domestic and international audiences. The editor must ensure that reports on these global stages accurately reflect local realities without succumbing to sensationalism. This requires not just technical skill, but a deep understanding of sociopolitical dynamics specific to</w:t>
      </w:r>
      <w:r>
        <w:t xml:space="preserve"> </w:t>
      </w:r>
      <w:r>
        <w:rPr>
          <w:bCs/>
          <w:b/>
        </w:rPr>
        <w:t xml:space="preserve">Brazil Rio de Janeiro</w:t>
      </w:r>
      <w:r>
        <w:t xml:space="preserve">, including issues related to urban inequality, environmental conservation in the Atlantic Forest, and public safety.</w:t>
      </w:r>
    </w:p>
    <w:bookmarkEnd w:id="21"/>
    <w:bookmarkStart w:id="22" w:name="X12000d5b42d252b3666d690e1e7afa64d37b704"/>
    <w:p>
      <w:pPr>
        <w:pStyle w:val="Heading2"/>
      </w:pPr>
      <w:r>
        <w:t xml:space="preserve">Cultural Curation: From Literature to Digital Content</w:t>
      </w:r>
    </w:p>
    <w:p>
      <w:pPr>
        <w:pStyle w:val="FirstParagraph"/>
      </w:pPr>
      <w:r>
        <w:t xml:space="preserve">Beyond hard news, the editorial role extends deeply into cultural sectors. Brazil has a strong literary tradition, and Rio is home to numerous independent publishers and cultural magazines. Here, the editor functions as a curator of culture. They must identify emerging voices that resonate with the spirit of Carioca life—the bohemian neighborhoods of Santa Teresa, the creative energy of Lapa, or the intellectual circles around UFRJ (Federal University of Rio de Janeiro).</w:t>
      </w:r>
    </w:p>
    <w:p>
      <w:pPr>
        <w:pStyle w:val="BodyText"/>
      </w:pPr>
      <w:r>
        <w:t xml:space="preserve">In this capacity, an editor helps shape the cultural narrative of Brazil. They decide which stories about art, music, and social movements get amplified. This is particularly relevant in a city where oral history and performance are central to daily life. An editor working with transcripts of interviews or scripts for documentaries must preserve the authenticity of the subject's voice while structuring it into a coherent narrative that appeals to modern readers or viewers.</w:t>
      </w:r>
    </w:p>
    <w:bookmarkEnd w:id="22"/>
    <w:bookmarkStart w:id="23" w:name="X68fdd6e7e1a3bbcb91f7f662f588ca263799ad1"/>
    <w:p>
      <w:pPr>
        <w:pStyle w:val="Heading2"/>
      </w:pPr>
      <w:r>
        <w:t xml:space="preserve">The Digital Transformation and Future Prospects</w:t>
      </w:r>
    </w:p>
    <w:p>
      <w:pPr>
        <w:pStyle w:val="FirstParagraph"/>
      </w:pPr>
      <w:r>
        <w:t xml:space="preserve">As media consumption shifts rapidly toward digital platforms, the role of the</w:t>
      </w:r>
      <w:r>
        <w:t xml:space="preserve"> </w:t>
      </w:r>
      <w:r>
        <w:rPr>
          <w:bCs/>
          <w:b/>
        </w:rPr>
        <w:t xml:space="preserve">Editor</w:t>
      </w:r>
      <w:r>
        <w:t xml:space="preserve"> </w:t>
      </w:r>
      <w:r>
        <w:t xml:space="preserve">in</w:t>
      </w:r>
      <w:r>
        <w:t xml:space="preserve"> </w:t>
      </w:r>
      <w:r>
        <w:rPr>
          <w:bCs/>
          <w:b/>
        </w:rPr>
        <w:t xml:space="preserve">Brazil Rio de Janeiro</w:t>
      </w:r>
      <w:r>
        <w:t xml:space="preserve"> </w:t>
      </w:r>
      <w:r>
        <w:t xml:space="preserve">is undergoing a significant transformation. Editors are no longer just working with paper; they are optimizing content for SEO (Search Engine Optimization), engaging with audiences on social media, and managing multimedia packages that combine video, audio, and text. This requires a new set of skills: data literacy, digital marketing knowledge, and an understanding of algorithmic biases.</w:t>
      </w:r>
    </w:p>
    <w:p>
      <w:pPr>
        <w:pStyle w:val="BodyText"/>
      </w:pPr>
      <w:r>
        <w:t xml:space="preserve">Furthermore, the rise of citizen journalism has democratized information but also complicated the editorial workflow. In Rio de Janeiro’s bustling social media ecosystem—particularly on platforms like Instagram and X (formerly Twitter)—rumors can spread as quickly as facts. The professional editor now plays a critical role in debunking misinformation and providing context in real-time. They must bridge the gap between traditional journalistic values and the fast-paced, often chaotic nature of digital communication.</w:t>
      </w:r>
    </w:p>
    <w:bookmarkEnd w:id="23"/>
    <w:bookmarkStart w:id="24" w:name="conclusion"/>
    <w:p>
      <w:pPr>
        <w:pStyle w:val="Heading2"/>
      </w:pPr>
      <w:r>
        <w:t xml:space="preserve">Conclusion</w:t>
      </w:r>
    </w:p>
    <w:p>
      <w:pPr>
        <w:pStyle w:val="FirstParagraph"/>
      </w:pPr>
      <w:r>
        <w:t xml:space="preserve">In conclusion, the concept of an editor within</w:t>
      </w:r>
      <w:r>
        <w:t xml:space="preserve"> </w:t>
      </w:r>
      <w:r>
        <w:rPr>
          <w:bCs/>
          <w:b/>
        </w:rPr>
        <w:t xml:space="preserve">Brazil Rio de Janeiro</w:t>
      </w:r>
      <w:r>
        <w:t xml:space="preserve"> </w:t>
      </w:r>
      <w:r>
        <w:t xml:space="preserve">is multifaceted and vital. It transcends mere proofreading to encompass cultural stewardship, journalistic ethics, linguistic precision, and digital innovation. The editor is the bridge between raw information and public understanding in one of South America’s most dynamic cities. As Brazil continues to navigate its complex social and political landscape, the role of the editor will remain indispensable in shaping a clear, honest, and culturally rich narrative for both national and global audiences. The heartbeat of Rio is found in its streets, but its voice is refined through the dedicated work of those who edit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Brazil Rio de Janeiro</dc:title>
  <dc:creator/>
  <dc:language>en</dc:language>
  <cp:keywords/>
  <dcterms:created xsi:type="dcterms:W3CDTF">2026-07-29T03:51:55Z</dcterms:created>
  <dcterms:modified xsi:type="dcterms:W3CDTF">2026-07-29T03:51:55Z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