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Chile</w:t>
      </w:r>
      <w:r>
        <w:t xml:space="preserve"> </w:t>
      </w:r>
      <w:r>
        <w:t xml:space="preserve">Santiago</w:t>
      </w:r>
    </w:p>
    <w:bookmarkStart w:id="26" w:name="X898d6e589a2120b6e1c395c0b391f85dedef1a1"/>
    <w:p>
      <w:pPr>
        <w:pStyle w:val="Heading1"/>
      </w:pPr>
      <w:r>
        <w:t xml:space="preserve">The Role of the</w:t>
      </w:r>
      <w:r>
        <w:t xml:space="preserve"> </w:t>
      </w:r>
      <w:r>
        <w:rPr>
          <w:bCs/>
          <w:b/>
        </w:rPr>
        <w:t xml:space="preserve">Editor</w:t>
      </w:r>
      <w:r>
        <w:t xml:space="preserve">: Navigating Editorial Landscapes in Chile Santiago</w:t>
      </w:r>
    </w:p>
    <w:p>
      <w:pPr>
        <w:pStyle w:val="FirstParagraph"/>
      </w:pPr>
      <w:r>
        <w:t xml:space="preserve">In the dynamic and rapidly evolving intellectual ecosystem of modern publishing, few roles are as critical yet as misunderstood as that of the</w:t>
      </w:r>
      <w:r>
        <w:t xml:space="preserve"> </w:t>
      </w:r>
      <w:hyperlink w:anchor="editor">
        <w:r>
          <w:rPr>
            <w:rStyle w:val="Hyperlink"/>
            <w:bCs/>
            <w:b/>
          </w:rPr>
          <w:t xml:space="preserve">Editor</w:t>
        </w:r>
      </w:hyperlink>
      <w:r>
        <w:t xml:space="preserve">. This profession transcends mere proofreading or grammatical correction; it is a complex interplay of creative stewardship, cultural mediation, and strategic vision. Nowhere is this complexity more evident than in the specific context of Chile Santiago, a city that serves as both the historical heart and the contemporary engine of Latin American literature and media. Understanding the function of an</w:t>
      </w:r>
      <w:r>
        <w:t xml:space="preserve"> </w:t>
      </w:r>
      <w:r>
        <w:rPr>
          <w:bCs/>
          <w:b/>
        </w:rPr>
        <w:t xml:space="preserve">Editor</w:t>
      </w:r>
      <w:r>
        <w:t xml:space="preserve"> </w:t>
      </w:r>
      <w:r>
        <w:t xml:space="preserve">within</w:t>
      </w:r>
      <w:r>
        <w:t xml:space="preserve"> </w:t>
      </w:r>
      <w:hyperlink w:anchor="chile-santiago">
        <w:r>
          <w:rPr>
            <w:rStyle w:val="Hyperlink"/>
          </w:rPr>
          <w:t xml:space="preserve">Chile Santiago</w:t>
        </w:r>
      </w:hyperlink>
      <w:r>
        <w:t xml:space="preserve"> </w:t>
      </w:r>
      <w:r>
        <w:t xml:space="preserve">requires a deep dive into local cultural nuances, market realities, and the global reach that digital platforms now afford to writers based in this vibrant capital.</w:t>
      </w:r>
    </w:p>
    <w:bookmarkStart w:id="20" w:name="editor"/>
    <w:p>
      <w:pPr>
        <w:pStyle w:val="Heading2"/>
      </w:pPr>
      <w:r>
        <w:t xml:space="preserve">The Multifaceted Nature of the Editor</w:t>
      </w:r>
    </w:p>
    <w:p>
      <w:pPr>
        <w:pStyle w:val="FirstParagraph"/>
      </w:pPr>
      <w:r>
        <w:t xml:space="preserve">To understand the</w:t>
      </w:r>
      <w:r>
        <w:t xml:space="preserve"> </w:t>
      </w:r>
      <w:hyperlink w:anchor="editor">
        <w:r>
          <w:rPr>
            <w:rStyle w:val="Hyperlink"/>
            <w:bCs/>
            <w:b/>
          </w:rPr>
          <w:t xml:space="preserve">Editor</w:t>
        </w:r>
      </w:hyperlink>
      <w:r>
        <w:t xml:space="preserve">, one must first dismantle the myth of the invisible servant. The modern</w:t>
      </w:r>
      <w:r>
        <w:t xml:space="preserve"> </w:t>
      </w:r>
      <w:hyperlink w:anchor="editor">
        <w:r>
          <w:rPr>
            <w:rStyle w:val="Hyperlink"/>
            <w:bCs/>
            <w:b/>
          </w:rPr>
          <w:t xml:space="preserve">Editor</w:t>
        </w:r>
      </w:hyperlink>
      <w:r>
        <w:t xml:space="preserve"> </w:t>
      </w:r>
      <w:r>
        <w:t xml:space="preserve">acts as a bridge between the author’s raw vision and the audience’s reception. This involves structural editing, where plot holes are identified and character arcs are strengthened, as well as copyediting, which ensures linguistic precision. However, in a literary tradition rich with political undertones and social commentary—traits deeply embedded in Chilean writing—the</w:t>
      </w:r>
      <w:r>
        <w:t xml:space="preserve"> </w:t>
      </w:r>
      <w:hyperlink w:anchor="editor">
        <w:r>
          <w:rPr>
            <w:rStyle w:val="Hyperlink"/>
            <w:bCs/>
            <w:b/>
          </w:rPr>
          <w:t xml:space="preserve">Editor</w:t>
        </w:r>
      </w:hyperlink>
      <w:r>
        <w:t xml:space="preserve"> </w:t>
      </w:r>
      <w:r>
        <w:t xml:space="preserve">also serves as an ethical compass. They must discern when to challenge an author’s perspective and when to preserve their unique voice.</w:t>
      </w:r>
    </w:p>
    <w:p>
      <w:pPr>
        <w:pStyle w:val="BodyText"/>
      </w:pPr>
      <w:r>
        <w:t xml:space="preserve">The role demands a high degree of emotional intelligence. Authors often view their work as extensions of themselves, making criticism personal. An effective</w:t>
      </w:r>
      <w:r>
        <w:t xml:space="preserve"> </w:t>
      </w:r>
      <w:hyperlink w:anchor="editor">
        <w:r>
          <w:rPr>
            <w:rStyle w:val="Hyperlink"/>
            <w:bCs/>
            <w:b/>
          </w:rPr>
          <w:t xml:space="preserve">Editor</w:t>
        </w:r>
      </w:hyperlink>
      <w:r>
        <w:t xml:space="preserve"> </w:t>
      </w:r>
      <w:r>
        <w:t xml:space="preserve">navigates these sensitivities with tact, fostering an environment where constructive feedback is seen as a path to excellence rather than an attack. This collaborative dance is essential in shaping manuscripts that are not only technically flawless but also emotionally resonant.</w:t>
      </w:r>
    </w:p>
    <w:bookmarkEnd w:id="20"/>
    <w:bookmarkStart w:id="21" w:name="chile-santiago"/>
    <w:p>
      <w:pPr>
        <w:pStyle w:val="Heading2"/>
      </w:pPr>
      <w:r>
        <w:t xml:space="preserve">The Unique Context of Chile Santiago</w:t>
      </w:r>
    </w:p>
    <w:p>
      <w:pPr>
        <w:pStyle w:val="FirstParagraph"/>
      </w:pPr>
      <w:hyperlink w:anchor="chile-santiago">
        <w:r>
          <w:rPr>
            <w:rStyle w:val="Hyperlink"/>
            <w:bCs/>
            <w:b/>
          </w:rPr>
          <w:t xml:space="preserve">Chile Santiago</w:t>
        </w:r>
      </w:hyperlink>
      <w:r>
        <w:t xml:space="preserve"> </w:t>
      </w:r>
      <w:r>
        <w:t xml:space="preserve">is more than just a geographic location; it is a cultural hub that has historically produced some of the most influential voices in world literature. From Pablo Neruda to Isabel Allende, the city has been synonymous with literary excellence. Today, as an</w:t>
      </w:r>
      <w:r>
        <w:t xml:space="preserve"> </w:t>
      </w:r>
      <w:hyperlink w:anchor="editor">
        <w:r>
          <w:rPr>
            <w:rStyle w:val="Hyperlink"/>
            <w:bCs/>
            <w:b/>
          </w:rPr>
          <w:t xml:space="preserve">Editor</w:t>
        </w:r>
      </w:hyperlink>
      <w:r>
        <w:t xml:space="preserve"> </w:t>
      </w:r>
      <w:r>
        <w:t xml:space="preserve">operates in</w:t>
      </w:r>
      <w:r>
        <w:t xml:space="preserve"> </w:t>
      </w:r>
      <w:hyperlink w:anchor="chile-santiago">
        <w:r>
          <w:rPr>
            <w:rStyle w:val="Hyperlink"/>
            <w:bCs/>
            <w:b/>
          </w:rPr>
          <w:t xml:space="preserve">Chile Santiago</w:t>
        </w:r>
      </w:hyperlink>
      <w:r>
        <w:t xml:space="preserve">, they are working within a legacy of profound narrative depth. The market here is distinct from larger publishing centers like Madrid or Mexico City. It is smaller, yet fiercely passionate and highly engaged.</w:t>
      </w:r>
    </w:p>
    <w:p>
      <w:pPr>
        <w:pStyle w:val="BodyText"/>
      </w:pPr>
      <w:r>
        <w:t xml:space="preserve">In</w:t>
      </w:r>
      <w:r>
        <w:t xml:space="preserve"> </w:t>
      </w:r>
      <w:hyperlink w:anchor="chile-santiago">
        <w:r>
          <w:rPr>
            <w:rStyle w:val="Hyperlink"/>
            <w:bCs/>
            <w:b/>
          </w:rPr>
          <w:t xml:space="preserve">Chile Santiago</w:t>
        </w:r>
      </w:hyperlink>
      <w:r>
        <w:t xml:space="preserve">, the</w:t>
      </w:r>
      <w:r>
        <w:t xml:space="preserve"> </w:t>
      </w:r>
      <w:hyperlink w:anchor="editor">
        <w:r>
          <w:rPr>
            <w:rStyle w:val="Hyperlink"/>
            <w:bCs/>
            <w:b/>
          </w:rPr>
          <w:t xml:space="preserve">Editor</w:t>
        </w:r>
      </w:hyperlink>
      <w:r>
        <w:t xml:space="preserve"> </w:t>
      </w:r>
      <w:r>
        <w:t xml:space="preserve">must be acutely aware of the socio-political landscape. Chile has a long history of using literature as a vehicle for social critique and identity formation. Consequently, manuscripts often grapple with themes of inequality, historical memory, and indigenous rights. An</w:t>
      </w:r>
      <w:r>
        <w:t xml:space="preserve"> </w:t>
      </w:r>
      <w:hyperlink w:anchor="editor">
        <w:r>
          <w:rPr>
            <w:rStyle w:val="Hyperlink"/>
            <w:bCs/>
            <w:b/>
          </w:rPr>
          <w:t xml:space="preserve">Editor</w:t>
        </w:r>
      </w:hyperlink>
      <w:r>
        <w:t xml:space="preserve"> </w:t>
      </w:r>
      <w:r>
        <w:t xml:space="preserve">working in this region must possess the cultural competency to handle these topics with respect and accuracy. They act as gatekeepers who ensure that stories are told authentically, avoiding stereotypes while amplifying marginalized voices.</w:t>
      </w:r>
    </w:p>
    <w:p>
      <w:pPr>
        <w:pStyle w:val="BodyText"/>
      </w:pPr>
      <w:r>
        <w:t xml:space="preserve">Furthermore, the urban fabric of Santiago influences the pace and style of publishing. The city’s centralization means that most publishing houses, literary agents, and media outlets are concentrated in specific districts like Providencia or Santiago Centro. This proximity fosters a tight-knit community where networking is vital for an</w:t>
      </w:r>
      <w:r>
        <w:t xml:space="preserve"> </w:t>
      </w:r>
      <w:hyperlink w:anchor="editor">
        <w:r>
          <w:rPr>
            <w:rStyle w:val="Hyperlink"/>
            <w:bCs/>
            <w:b/>
          </w:rPr>
          <w:t xml:space="preserve">Editor</w:t>
        </w:r>
      </w:hyperlink>
      <w:r>
        <w:t xml:space="preserve">. Events such as the Feria Internacional del Libro de Santiago provide crucial opportunities to connect with authors, publishers, and readers. An</w:t>
      </w:r>
      <w:r>
        <w:t xml:space="preserve"> </w:t>
      </w:r>
      <w:hyperlink w:anchor="editor">
        <w:r>
          <w:rPr>
            <w:rStyle w:val="Hyperlink"/>
            <w:bCs/>
            <w:b/>
          </w:rPr>
          <w:t xml:space="preserve">Editor</w:t>
        </w:r>
      </w:hyperlink>
      <w:r>
        <w:t xml:space="preserve"> </w:t>
      </w:r>
      <w:r>
        <w:t xml:space="preserve">based in</w:t>
      </w:r>
      <w:r>
        <w:t xml:space="preserve"> </w:t>
      </w:r>
      <w:hyperlink w:anchor="chile-santiago">
        <w:r>
          <w:rPr>
            <w:rStyle w:val="Hyperlink"/>
            <w:bCs/>
            <w:b/>
          </w:rPr>
          <w:t xml:space="preserve">Chile Santiago</w:t>
        </w:r>
      </w:hyperlink>
      <w:r>
        <w:t xml:space="preserve"> </w:t>
      </w:r>
      <w:r>
        <w:t xml:space="preserve">must be an active participant in these cultural exchanges, building relationships that extend beyond the manuscript desk.</w:t>
      </w:r>
    </w:p>
    <w:bookmarkEnd w:id="21"/>
    <w:bookmarkStart w:id="22" w:name="the-impact-of-digital-transformation"/>
    <w:p>
      <w:pPr>
        <w:pStyle w:val="Heading2"/>
      </w:pPr>
      <w:r>
        <w:t xml:space="preserve">The Impact of Digital Transformation</w:t>
      </w:r>
    </w:p>
    <w:p>
      <w:pPr>
        <w:pStyle w:val="FirstParagraph"/>
      </w:pPr>
      <w:r>
        <w:t xml:space="preserve">The rise of digital media has revolutionized the role of the</w:t>
      </w:r>
      <w:r>
        <w:t xml:space="preserve"> </w:t>
      </w:r>
      <w:hyperlink w:anchor="editor">
        <w:r>
          <w:rPr>
            <w:rStyle w:val="Hyperlink"/>
            <w:bCs/>
            <w:b/>
          </w:rPr>
          <w:t xml:space="preserve">Editor</w:t>
        </w:r>
      </w:hyperlink>
      <w:r>
        <w:t xml:space="preserve">, particularly in a tech-savvy city like</w:t>
      </w:r>
      <w:r>
        <w:t xml:space="preserve"> </w:t>
      </w:r>
      <w:hyperlink w:anchor="chile-santiago">
        <w:r>
          <w:rPr>
            <w:rStyle w:val="Hyperlink"/>
            <w:bCs/>
            <w:b/>
          </w:rPr>
          <w:t xml:space="preserve">Chile Santiago</w:t>
        </w:r>
      </w:hyperlink>
      <w:r>
        <w:t xml:space="preserve">. With high internet penetration and a growing startup ecosystem, editorial processes are increasingly hybrid. Editors must now manage content across multiple platforms, including social media, blogs, and podcasts. This shift requires an</w:t>
      </w:r>
      <w:r>
        <w:t xml:space="preserve"> </w:t>
      </w:r>
      <w:hyperlink w:anchor="editor">
        <w:r>
          <w:rPr>
            <w:rStyle w:val="Hyperlink"/>
            <w:bCs/>
            <w:b/>
          </w:rPr>
          <w:t xml:space="preserve">Editor</w:t>
        </w:r>
      </w:hyperlink>
      <w:r>
        <w:t xml:space="preserve"> </w:t>
      </w:r>
      <w:r>
        <w:t xml:space="preserve">to be versatile, capable of adapting long-form journalistic pieces into bite-sized digital content without losing the core message.</w:t>
      </w:r>
    </w:p>
    <w:p>
      <w:pPr>
        <w:pStyle w:val="BodyText"/>
      </w:pPr>
      <w:r>
        <w:t xml:space="preserve">In</w:t>
      </w:r>
      <w:r>
        <w:t xml:space="preserve"> </w:t>
      </w:r>
      <w:hyperlink w:anchor="chile-santiago">
        <w:r>
          <w:rPr>
            <w:rStyle w:val="Hyperlink"/>
            <w:bCs/>
            <w:b/>
          </w:rPr>
          <w:t xml:space="preserve">Chile Santiago</w:t>
        </w:r>
      </w:hyperlink>
      <w:r>
        <w:t xml:space="preserve">, this digital transition has opened new avenues for independent publishing and self-publishing. Aspiring writers no longer rely solely on traditional gatekeepers. However, this democratization of content creates a surplus of material, making the role of the professional</w:t>
      </w:r>
      <w:r>
        <w:t xml:space="preserve"> </w:t>
      </w:r>
      <w:hyperlink w:anchor="editor">
        <w:r>
          <w:rPr>
            <w:rStyle w:val="Hyperlink"/>
            <w:bCs/>
            <w:b/>
          </w:rPr>
          <w:t xml:space="preserve">Editor</w:t>
        </w:r>
      </w:hyperlink>
      <w:r>
        <w:t xml:space="preserve"> </w:t>
      </w:r>
      <w:r>
        <w:t xml:space="preserve">even more crucial than before. Readers are overwhelmed by choices; an</w:t>
      </w:r>
      <w:r>
        <w:t xml:space="preserve"> </w:t>
      </w:r>
      <w:hyperlink w:anchor="editor">
        <w:r>
          <w:rPr>
            <w:rStyle w:val="Hyperlink"/>
            <w:bCs/>
            <w:b/>
          </w:rPr>
          <w:t xml:space="preserve">Editor</w:t>
        </w:r>
      </w:hyperlink>
      <w:r>
        <w:t xml:space="preserve"> </w:t>
      </w:r>
      <w:r>
        <w:t xml:space="preserve">provides the curation and quality control that helps standout works emerge from the noise. Whether working for a traditional publishing house or as a freelance consultant, the</w:t>
      </w:r>
      <w:r>
        <w:t xml:space="preserve"> </w:t>
      </w:r>
      <w:hyperlink w:anchor="editor">
        <w:r>
          <w:rPr>
            <w:rStyle w:val="Hyperlink"/>
            <w:bCs/>
            <w:b/>
          </w:rPr>
          <w:t xml:space="preserve">Editor</w:t>
        </w:r>
      </w:hyperlink>
      <w:r>
        <w:t xml:space="preserve"> </w:t>
      </w:r>
      <w:r>
        <w:t xml:space="preserve">in</w:t>
      </w:r>
      <w:r>
        <w:t xml:space="preserve"> </w:t>
      </w:r>
      <w:hyperlink w:anchor="chile-santiago">
        <w:r>
          <w:rPr>
            <w:rStyle w:val="Hyperlink"/>
            <w:bCs/>
            <w:b/>
          </w:rPr>
          <w:t xml:space="preserve">Chile Santiago</w:t>
        </w:r>
      </w:hyperlink>
      <w:r>
        <w:t xml:space="preserve"> </w:t>
      </w:r>
      <w:r>
        <w:t xml:space="preserve">is now expected to possess digital marketing skills, understanding SEO (Search Engine Optimization) and audience engagement metrics.</w:t>
      </w:r>
    </w:p>
    <w:bookmarkEnd w:id="22"/>
    <w:bookmarkStart w:id="23" w:name="cultural-stewardship-and-global-reach"/>
    <w:p>
      <w:pPr>
        <w:pStyle w:val="Heading2"/>
      </w:pPr>
      <w:r>
        <w:t xml:space="preserve">Cultural Stewardship and Global Reach</w:t>
      </w:r>
    </w:p>
    <w:p>
      <w:pPr>
        <w:pStyle w:val="FirstParagraph"/>
      </w:pPr>
      <w:r>
        <w:t xml:space="preserve">One of the most significant responsibilities of an</w:t>
      </w:r>
      <w:r>
        <w:t xml:space="preserve"> </w:t>
      </w:r>
      <w:hyperlink w:anchor="editor">
        <w:r>
          <w:rPr>
            <w:rStyle w:val="Hyperlink"/>
            <w:bCs/>
            <w:b/>
          </w:rPr>
          <w:t xml:space="preserve">Editor</w:t>
        </w:r>
      </w:hyperlink>
      <w:r>
        <w:t xml:space="preserve"> </w:t>
      </w:r>
      <w:r>
        <w:t xml:space="preserve">in</w:t>
      </w:r>
      <w:r>
        <w:t xml:space="preserve"> </w:t>
      </w:r>
      <w:hyperlink w:anchor="chile-santiago">
        <w:r>
          <w:rPr>
            <w:rStyle w:val="Hyperlink"/>
            <w:bCs/>
            <w:b/>
          </w:rPr>
          <w:t xml:space="preserve">Chile Santiago</w:t>
        </w:r>
      </w:hyperlink>
      <w:r>
        <w:t xml:space="preserve"> </w:t>
      </w:r>
      <w:r>
        <w:t xml:space="preserve">is facilitating the global export of Chilean culture. While local markets are important, international rights sales can determine the financial viability of many projects. An editor must identify which elements of a manuscript have universal appeal and which require careful localization for foreign audiences.</w:t>
      </w:r>
    </w:p>
    <w:p>
      <w:pPr>
        <w:pStyle w:val="BodyText"/>
      </w:pPr>
      <w:r>
        <w:t xml:space="preserve">This involves collaborating with translation agencies and literary translators to ensure that the nuances of Spanish spoken in</w:t>
      </w:r>
      <w:r>
        <w:t xml:space="preserve"> </w:t>
      </w:r>
      <w:hyperlink w:anchor="chile-santiago">
        <w:r>
          <w:rPr>
            <w:rStyle w:val="Hyperlink"/>
            <w:bCs/>
            <w:b/>
          </w:rPr>
          <w:t xml:space="preserve">Chile Santiago</w:t>
        </w:r>
      </w:hyperlink>
      <w:r>
        <w:t xml:space="preserve">—including specific idioms, slang, and cultural references—are accurately conveyed. A skilled</w:t>
      </w:r>
      <w:r>
        <w:t xml:space="preserve"> </w:t>
      </w:r>
      <w:hyperlink w:anchor="editor">
        <w:r>
          <w:rPr>
            <w:rStyle w:val="Hyperlink"/>
            <w:bCs/>
            <w:b/>
          </w:rPr>
          <w:t xml:space="preserve">Editor</w:t>
        </w:r>
      </w:hyperlink>
      <w:r>
        <w:t xml:space="preserve"> </w:t>
      </w:r>
      <w:r>
        <w:t xml:space="preserve">works closely with translators to preserve the author’s voice while making the text accessible abroad. They advocate for their authors in international markets, negotiating contracts and promoting books at global book fairs such as Frankfurt or London.</w:t>
      </w:r>
    </w:p>
    <w:bookmarkEnd w:id="23"/>
    <w:bookmarkStart w:id="24" w:name="the-ethical-dimensions-of-editing"/>
    <w:p>
      <w:pPr>
        <w:pStyle w:val="Heading2"/>
      </w:pPr>
      <w:r>
        <w:t xml:space="preserve">The Ethical Dimensions of Editing</w:t>
      </w:r>
    </w:p>
    <w:p>
      <w:pPr>
        <w:pStyle w:val="FirstParagraph"/>
      </w:pPr>
      <w:r>
        <w:t xml:space="preserve">Ethics play a pivotal role in editing. In</w:t>
      </w:r>
      <w:r>
        <w:t xml:space="preserve"> </w:t>
      </w:r>
      <w:hyperlink w:anchor="chile-santiago">
        <w:r>
          <w:rPr>
            <w:rStyle w:val="Hyperlink"/>
            <w:bCs/>
            <w:b/>
          </w:rPr>
          <w:t xml:space="preserve">Chile Santiago</w:t>
        </w:r>
      </w:hyperlink>
      <w:r>
        <w:t xml:space="preserve">, where journalism and literature often intersect, editors must uphold the highest standards of truthfulness and integrity. Misinformation is rampant in the digital age, and an</w:t>
      </w:r>
      <w:r>
        <w:t xml:space="preserve"> </w:t>
      </w:r>
      <w:hyperlink w:anchor="editor">
        <w:r>
          <w:rPr>
            <w:rStyle w:val="Hyperlink"/>
            <w:bCs/>
            <w:b/>
          </w:rPr>
          <w:t xml:space="preserve">Editor</w:t>
        </w:r>
      </w:hyperlink>
      <w:r>
        <w:t xml:space="preserve"> </w:t>
      </w:r>
      <w:r>
        <w:t xml:space="preserve">serves as the last line of defense against inaccuracies. Fact-checking has become an integral part of the editorial process, requiring diligence and skepticism.</w:t>
      </w:r>
    </w:p>
    <w:p>
      <w:pPr>
        <w:pStyle w:val="BodyText"/>
      </w:pPr>
      <w:r>
        <w:t xml:space="preserve">Additionally, diversity and inclusion are increasingly central to editorial ethics. An</w:t>
      </w:r>
      <w:r>
        <w:t xml:space="preserve"> </w:t>
      </w:r>
      <w:hyperlink w:anchor="editor">
        <w:r>
          <w:rPr>
            <w:rStyle w:val="Hyperlink"/>
            <w:bCs/>
            <w:b/>
          </w:rPr>
          <w:t xml:space="preserve">Editor</w:t>
        </w:r>
      </w:hyperlink>
      <w:r>
        <w:t xml:space="preserve"> </w:t>
      </w:r>
      <w:r>
        <w:t xml:space="preserve">in</w:t>
      </w:r>
      <w:r>
        <w:t xml:space="preserve"> </w:t>
      </w:r>
      <w:hyperlink w:anchor="chile-santiago">
        <w:r>
          <w:rPr>
            <w:rStyle w:val="Hyperlink"/>
            <w:bCs/>
            <w:b/>
          </w:rPr>
          <w:t xml:space="preserve">Chile Santiago</w:t>
        </w:r>
      </w:hyperlink>
      <w:r>
        <w:t xml:space="preserve"> </w:t>
      </w:r>
      <w:r>
        <w:t xml:space="preserve">must actively seek out diverse voices, ensuring that the literary canon reflects the multicultural reality of Chile. This includes amplifying indigenous narratives, LGBTQ+ perspectives, and stories from peripheral regions beyond the capital. By doing so, editors help shape a more inclusive cultural landscape.</w:t>
      </w:r>
    </w:p>
    <w:bookmarkEnd w:id="24"/>
    <w:bookmarkStart w:id="25" w:name="conclusion"/>
    <w:p>
      <w:pPr>
        <w:pStyle w:val="Heading2"/>
      </w:pPr>
      <w:r>
        <w:t xml:space="preserve">Conclusion</w:t>
      </w:r>
    </w:p>
    <w:p>
      <w:pPr>
        <w:pStyle w:val="FirstParagraph"/>
      </w:pPr>
      <w:r>
        <w:t xml:space="preserve">The role of the</w:t>
      </w:r>
      <w:r>
        <w:t xml:space="preserve"> </w:t>
      </w:r>
      <w:hyperlink w:anchor="editor">
        <w:r>
          <w:rPr>
            <w:rStyle w:val="Hyperlink"/>
            <w:bCs/>
            <w:b/>
          </w:rPr>
          <w:t xml:space="preserve">Editor</w:t>
        </w:r>
      </w:hyperlink>
      <w:r>
        <w:t xml:space="preserve"> </w:t>
      </w:r>
      <w:r>
        <w:t xml:space="preserve">in</w:t>
      </w:r>
      <w:r>
        <w:t xml:space="preserve"> </w:t>
      </w:r>
      <w:hyperlink w:anchor="chile-santiago">
        <w:r>
          <w:rPr>
            <w:rStyle w:val="Hyperlink"/>
            <w:bCs/>
            <w:b/>
          </w:rPr>
          <w:t xml:space="preserve">Chile Santiago</w:t>
        </w:r>
      </w:hyperlink>
      <w:r>
        <w:t xml:space="preserve"> </w:t>
      </w:r>
      <w:r>
        <w:t xml:space="preserve">is one of immense responsibility and opportunity. It requires a unique blend of literary sensitivity, cultural awareness, digital savvy, and ethical rigor. As the custodian of language and ideas, the editor shapes not only individual books but also the broader cultural conversation within Chile and beyond. In a city that balances rich tradition with modern innovation, the editor stands at the crossroads of past and future, ensuring that stories are told with precision, passion, and purpose. Whether navigating complex political themes or adapting to new media formats, the</w:t>
      </w:r>
      <w:r>
        <w:t xml:space="preserve"> </w:t>
      </w:r>
      <w:hyperlink w:anchor="editor">
        <w:r>
          <w:rPr>
            <w:rStyle w:val="Hyperlink"/>
            <w:bCs/>
            <w:b/>
          </w:rPr>
          <w:t xml:space="preserve">Editor</w:t>
        </w:r>
      </w:hyperlink>
      <w:r>
        <w:t xml:space="preserve"> </w:t>
      </w:r>
      <w:r>
        <w:t xml:space="preserve">remains indispensable to the literary vitality of</w:t>
      </w:r>
      <w:r>
        <w:t xml:space="preserve"> </w:t>
      </w:r>
      <w:hyperlink w:anchor="chile-santiago">
        <w:r>
          <w:rPr>
            <w:rStyle w:val="Hyperlink"/>
            <w:bCs/>
            <w:b/>
          </w:rPr>
          <w:t xml:space="preserve">Chile Santiago</w:t>
        </w:r>
      </w:hyperlink>
      <w:r>
        <w:t xml:space="preserve">.</w:t>
      </w:r>
    </w:p>
    <w:p>
      <w:pPr>
        <w:pStyle w:val="BodyText"/>
      </w:pPr>
      <w:r>
        <w:t xml:space="preserve">In summary, being an</w:t>
      </w:r>
      <w:r>
        <w:t xml:space="preserve"> </w:t>
      </w:r>
      <w:hyperlink w:anchor="editor">
        <w:r>
          <w:rPr>
            <w:rStyle w:val="Hyperlink"/>
            <w:bCs/>
            <w:b/>
          </w:rPr>
          <w:t xml:space="preserve">Editor</w:t>
        </w:r>
      </w:hyperlink>
      <w:r>
        <w:t xml:space="preserve"> </w:t>
      </w:r>
      <w:r>
        <w:t xml:space="preserve">in this context is not merely a job; it is a vocation that demands continuous learning and adaptation. It calls for professionals who are deeply rooted in the soil of</w:t>
      </w:r>
      <w:r>
        <w:t xml:space="preserve"> </w:t>
      </w:r>
      <w:hyperlink w:anchor="chile-santiago">
        <w:r>
          <w:rPr>
            <w:rStyle w:val="Hyperlink"/>
            <w:bCs/>
            <w:b/>
          </w:rPr>
          <w:t xml:space="preserve">Chile Santiago</w:t>
        </w:r>
      </w:hyperlink>
      <w:r>
        <w:t xml:space="preserve"> </w:t>
      </w:r>
      <w:r>
        <w:t xml:space="preserve">yet possess a global outlook. As we move further into the 21st century, the need for skilled editors who can bridge gaps—between authors and readers, between local culture and global markets, and between tradition and innovation—will only grow. The future of publishing in</w:t>
      </w:r>
      <w:r>
        <w:t xml:space="preserve"> </w:t>
      </w:r>
      <w:hyperlink w:anchor="chile-santiago">
        <w:r>
          <w:rPr>
            <w:rStyle w:val="Hyperlink"/>
            <w:bCs/>
            <w:b/>
          </w:rPr>
          <w:t xml:space="preserve">Chile Santiago</w:t>
        </w:r>
      </w:hyperlink>
      <w:r>
        <w:t xml:space="preserve"> </w:t>
      </w:r>
      <w:r>
        <w:t xml:space="preserve">depends on their ability to navigate these challenges with creativity and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Chile Santiago</dc:title>
  <dc:creator/>
  <dc:language>en</dc:language>
  <cp:keywords/>
  <dcterms:created xsi:type="dcterms:W3CDTF">2026-07-29T01:54:53Z</dcterms:created>
  <dcterms:modified xsi:type="dcterms:W3CDTF">2026-07-29T01:54:53Z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