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China</w:t>
      </w:r>
      <w:r>
        <w:t xml:space="preserve"> </w:t>
      </w:r>
      <w:r>
        <w:t xml:space="preserve">Beijing</w:t>
      </w:r>
    </w:p>
    <w:bookmarkStart w:id="25" w:name="Xc9c8b52231e97a9a6641952557f9172f49d34f1"/>
    <w:p>
      <w:pPr>
        <w:pStyle w:val="Heading1"/>
      </w:pPr>
      <w:r>
        <w:t xml:space="preserve">The Strategic Role of the Editor in China Beijing</w:t>
      </w:r>
    </w:p>
    <w:p>
      <w:pPr>
        <w:pStyle w:val="FirstParagraph"/>
      </w:pPr>
      <w:r>
        <w:t xml:space="preserve">In the bustling heart of East Asia, where ancient traditions seamlessly intersect with hyper-modern technological advancement,</w:t>
      </w:r>
      <w:r>
        <w:t xml:space="preserve"> </w:t>
      </w:r>
      <w:r>
        <w:rPr>
          <w:bCs/>
          <w:b/>
        </w:rPr>
        <w:t xml:space="preserve">China Beijing</w:t>
      </w:r>
      <w:r>
        <w:t xml:space="preserve">, stands as a unique crucible for communication and media. As the political, cultural, and educational capital of the People's Republic of China, this metropolis operates under a distinct set of regulatory frameworks and cultural expectations. Within this high-stakes environment, the role of the</w:t>
      </w:r>
      <w:r>
        <w:t xml:space="preserve"> </w:t>
      </w:r>
      <w:r>
        <w:rPr>
          <w:bCs/>
          <w:b/>
        </w:rPr>
        <w:t xml:space="preserve">Editor</w:t>
      </w:r>
      <w:r>
        <w:t xml:space="preserve"> </w:t>
      </w:r>
      <w:r>
        <w:t xml:space="preserve">transcends traditional definitions of proofreading or content organization. The</w:t>
      </w:r>
      <w:r>
        <w:t xml:space="preserve"> </w:t>
      </w:r>
      <w:r>
        <w:rPr>
          <w:bCs/>
          <w:b/>
        </w:rPr>
        <w:t xml:space="preserve">Editor</w:t>
      </w:r>
      <w:r>
        <w:t xml:space="preserve"> </w:t>
      </w:r>
      <w:r>
        <w:t xml:space="preserve">in</w:t>
      </w:r>
      <w:r>
        <w:t xml:space="preserve"> </w:t>
      </w:r>
      <w:r>
        <w:rPr>
          <w:bCs/>
          <w:b/>
        </w:rPr>
        <w:t xml:space="preserve">China Beijing</w:t>
      </w:r>
      <w:r>
        <w:t xml:space="preserve">, is not merely a gatekeeper of grammar but a strategic architect of meaning, navigating complex political landscapes, cultural nuances to ensure that content resonates while adhering to stringent guidelines.</w:t>
      </w:r>
    </w:p>
    <w:bookmarkStart w:id="20" w:name="the-geopolitical-and-regulatory-context"/>
    <w:p>
      <w:pPr>
        <w:pStyle w:val="Heading2"/>
      </w:pPr>
      <w:r>
        <w:t xml:space="preserve">The Geopolitical and Regulatory Context</w:t>
      </w:r>
    </w:p>
    <w:p>
      <w:pPr>
        <w:pStyle w:val="FirstParagraph"/>
      </w:pPr>
      <w:r>
        <w:t xml:space="preserve">To understand the necessity of the</w:t>
      </w:r>
      <w:r>
        <w:t xml:space="preserve"> </w:t>
      </w:r>
      <w:r>
        <w:rPr>
          <w:bCs/>
          <w:b/>
        </w:rPr>
        <w:t xml:space="preserve">Editor</w:t>
      </w:r>
      <w:r>
        <w:t xml:space="preserve">, one must first appreciate the media landscape of</w:t>
      </w:r>
      <w:r>
        <w:t xml:space="preserve"> </w:t>
      </w:r>
      <w:r>
        <w:rPr>
          <w:bCs/>
          <w:b/>
        </w:rPr>
        <w:t xml:space="preserve">China Beijing</w:t>
      </w:r>
      <w:r>
        <w:t xml:space="preserve">. The city serves as the nerve center for national policy and state propaganda. Consequently, all media outlets operating within or broadcasting from this region are subject to rigorous oversight. For an</w:t>
      </w:r>
      <w:r>
        <w:t xml:space="preserve"> </w:t>
      </w:r>
      <w:r>
        <w:rPr>
          <w:bCs/>
          <w:b/>
        </w:rPr>
        <w:t xml:space="preserve">Editor</w:t>
      </w:r>
      <w:r>
        <w:t xml:space="preserve">, this means that accuracy is not just a matter of style but of political compliance. The</w:t>
      </w:r>
      <w:r>
        <w:t xml:space="preserve"> </w:t>
      </w:r>
      <w:r>
        <w:rPr>
          <w:bCs/>
          <w:b/>
        </w:rPr>
        <w:t xml:space="preserve">Editor</w:t>
      </w:r>
      <w:r>
        <w:t xml:space="preserve"> </w:t>
      </w:r>
      <w:r>
        <w:t xml:space="preserve">must possess an acute awareness of current party directives, historical sensitivities, and national security concerns. A single misstep in terminology or framing can lead to severe repercussions for the publication and its personnel.</w:t>
      </w:r>
    </w:p>
    <w:p>
      <w:pPr>
        <w:pStyle w:val="BodyText"/>
      </w:pPr>
      <w:r>
        <w:t xml:space="preserve">In this context, the</w:t>
      </w:r>
      <w:r>
        <w:t xml:space="preserve"> </w:t>
      </w:r>
      <w:r>
        <w:rPr>
          <w:bCs/>
          <w:b/>
        </w:rPr>
        <w:t xml:space="preserve">Editor</w:t>
      </w:r>
      <w:r>
        <w:t xml:space="preserve"> </w:t>
      </w:r>
      <w:r>
        <w:t xml:space="preserve">acts as a buffer between the creative instincts of journalists or content creators and the rigid boundaries set by regulatory bodies. This role requires a deep understanding of "red lines"—topics that are off-limits or require specific state-approved phrasing. The</w:t>
      </w:r>
      <w:r>
        <w:t xml:space="preserve"> </w:t>
      </w:r>
      <w:r>
        <w:rPr>
          <w:bCs/>
          <w:b/>
        </w:rPr>
        <w:t xml:space="preserve">Editor</w:t>
      </w:r>
      <w:r>
        <w:t xml:space="preserve"> </w:t>
      </w:r>
      <w:r>
        <w:t xml:space="preserve">in Beijing must be fluent in the language of diplomacy and compliance, ensuring that while news is reported, it aligns with the broader narrative goals of the nation. This dynamic makes the position far more complex than editorial roles found in Western democracies, where press freedom often allows for more adversarial or critical approaches to governance.</w:t>
      </w:r>
    </w:p>
    <w:bookmarkEnd w:id="20"/>
    <w:bookmarkStart w:id="21" w:name="cultural-nuance-and-linguistic-precision"/>
    <w:p>
      <w:pPr>
        <w:pStyle w:val="Heading2"/>
      </w:pPr>
      <w:r>
        <w:t xml:space="preserve">Cultural Nuance and Linguistic Precision</w:t>
      </w:r>
    </w:p>
    <w:p>
      <w:pPr>
        <w:pStyle w:val="FirstParagraph"/>
      </w:pPr>
      <w:r>
        <w:t xml:space="preserve">Beyond political compliance, the</w:t>
      </w:r>
      <w:r>
        <w:t xml:space="preserve"> </w:t>
      </w:r>
      <w:r>
        <w:rPr>
          <w:bCs/>
          <w:b/>
        </w:rPr>
        <w:t xml:space="preserve">Editor</w:t>
      </w:r>
      <w:r>
        <w:t xml:space="preserve"> </w:t>
      </w:r>
      <w:r>
        <w:t xml:space="preserve">plays a vital role in maintaining cultural integrity.</w:t>
      </w:r>
      <w:r>
        <w:t xml:space="preserve"> </w:t>
      </w:r>
      <w:r>
        <w:rPr>
          <w:bCs/>
          <w:b/>
        </w:rPr>
        <w:t xml:space="preserve">China Beijing</w:t>
      </w:r>
      <w:r>
        <w:t xml:space="preserve">, with its rich history spanning thousands of years, places a high value on context, hierarchy, and harmony. The modern media landscape here is also increasingly digital and globalized. International brands seeking to enter the Chinese market, or local entities aiming for global reach through platforms like WeChat or Douyin (TikTok), require editors who understand these subtleties.</w:t>
      </w:r>
    </w:p>
    <w:p>
      <w:pPr>
        <w:pStyle w:val="BodyText"/>
      </w:pPr>
      <w:r>
        <w:t xml:space="preserve">The</w:t>
      </w:r>
      <w:r>
        <w:t xml:space="preserve"> </w:t>
      </w:r>
      <w:r>
        <w:rPr>
          <w:bCs/>
          <w:b/>
        </w:rPr>
        <w:t xml:space="preserve">Editor</w:t>
      </w:r>
      <w:r>
        <w:t xml:space="preserve"> </w:t>
      </w:r>
      <w:r>
        <w:t xml:space="preserve">must ensure that translations are not only linguistically accurate but culturally appropriate. Idioms, humor, and social norms that work in English or other languages may fall flat or cause offense in Chinese cultural contexts. For instance, directness is often valued in Western business communications but can be perceived as aggressive or rude in Beijing's corporate culture. The</w:t>
      </w:r>
      <w:r>
        <w:t xml:space="preserve"> </w:t>
      </w:r>
      <w:r>
        <w:rPr>
          <w:bCs/>
          <w:b/>
        </w:rPr>
        <w:t xml:space="preserve">Editor</w:t>
      </w:r>
      <w:r>
        <w:t xml:space="preserve"> </w:t>
      </w:r>
      <w:r>
        <w:t xml:space="preserve">refines tone to ensure respect and harmony are maintained, adapting content to fit the collective mindset of the audience. This requires a high degree of emotional intelligence and cultural literacy, traits that define the elite editors working in this region.</w:t>
      </w:r>
    </w:p>
    <w:bookmarkEnd w:id="21"/>
    <w:bookmarkStart w:id="22" w:name="the-impact-of-digital-transformation"/>
    <w:p>
      <w:pPr>
        <w:pStyle w:val="Heading2"/>
      </w:pPr>
      <w:r>
        <w:t xml:space="preserve">The Impact of Digital Transformation</w:t>
      </w:r>
    </w:p>
    <w:p>
      <w:pPr>
        <w:pStyle w:val="FirstParagraph"/>
      </w:pPr>
      <w:r>
        <w:rPr>
          <w:bCs/>
          <w:b/>
        </w:rPr>
        <w:t xml:space="preserve">China Beijing</w:t>
      </w:r>
      <w:r>
        <w:t xml:space="preserve">, is at the forefront of digital innovation. The integration of artificial intelligence, big data analytics, and social media algorithms has transformed how content is produced and consumed. In this ecosystem, the role of the</w:t>
      </w:r>
      <w:r>
        <w:t xml:space="preserve"> </w:t>
      </w:r>
      <w:r>
        <w:rPr>
          <w:bCs/>
          <w:b/>
        </w:rPr>
        <w:t xml:space="preserve">Editor</w:t>
      </w:r>
      <w:r>
        <w:t xml:space="preserve"> </w:t>
      </w:r>
      <w:r>
        <w:t xml:space="preserve">has evolved to include data-driven decision-making. Editors must analyze reader engagement metrics in real-time to adjust headlines, formatting, and distribution strategies.</w:t>
      </w:r>
    </w:p>
    <w:p>
      <w:pPr>
        <w:pStyle w:val="BodyText"/>
      </w:pPr>
      <w:r>
        <w:t xml:space="preserve">In Beijing's competitive tech hubs like Zhongguancun, editors work alongside programmers and data scientists. They curate content algorithms that prioritize relevance and user retention while ensuring that the curated feed remains compliant with regulations. This hybrid role demands technical proficiency alongside traditional editorial skills. The modern</w:t>
      </w:r>
      <w:r>
        <w:t xml:space="preserve"> </w:t>
      </w:r>
      <w:r>
        <w:rPr>
          <w:bCs/>
          <w:b/>
        </w:rPr>
        <w:t xml:space="preserve">Editor</w:t>
      </w:r>
      <w:r>
        <w:t xml:space="preserve"> </w:t>
      </w:r>
      <w:r>
        <w:t xml:space="preserve">in this region must understand how SEO (Search Engine Optimization) works within Chinese search engines like Baidu, as well as the nuances of social commerce on platforms like Little Red Book or Weibo.</w:t>
      </w:r>
    </w:p>
    <w:bookmarkEnd w:id="22"/>
    <w:bookmarkStart w:id="23" w:name="ethical-responsibility-and-public-trust"/>
    <w:p>
      <w:pPr>
        <w:pStyle w:val="Heading2"/>
      </w:pPr>
      <w:r>
        <w:t xml:space="preserve">Ethical Responsibility and Public Trust</w:t>
      </w:r>
    </w:p>
    <w:p>
      <w:pPr>
        <w:pStyle w:val="FirstParagraph"/>
      </w:pPr>
      <w:r>
        <w:t xml:space="preserve">Amidst the pressures of compliance and digital speed, the fundamental ethical responsibility of the</w:t>
      </w:r>
      <w:r>
        <w:t xml:space="preserve"> </w:t>
      </w:r>
      <w:r>
        <w:rPr>
          <w:bCs/>
          <w:b/>
        </w:rPr>
        <w:t xml:space="preserve">Editor</w:t>
      </w:r>
      <w:r>
        <w:t xml:space="preserve"> </w:t>
      </w:r>
      <w:r>
        <w:t xml:space="preserve">remains paramount. In</w:t>
      </w:r>
      <w:r>
        <w:t xml:space="preserve"> </w:t>
      </w:r>
      <w:r>
        <w:rPr>
          <w:bCs/>
          <w:b/>
        </w:rPr>
        <w:t xml:space="preserve">China Beijing</w:t>
      </w:r>
      <w:r>
        <w:t xml:space="preserve">, where misinformation can spread rapidly through social networks, editors serve as critical validators of truth. While operating within state guidelines, professional editors strive to maintain journalistic integrity by fact-checking rigorously and presenting balanced perspectives where possible.</w:t>
      </w:r>
    </w:p>
    <w:p>
      <w:pPr>
        <w:pStyle w:val="BodyText"/>
      </w:pPr>
      <w:r>
        <w:t xml:space="preserve">The public in Beijing is increasingly educated and skeptical of superficial propaganda. They demand quality content that provides genuine value—whether through insightful analysis, high-quality journalism, or useful information. The</w:t>
      </w:r>
      <w:r>
        <w:t xml:space="preserve"> </w:t>
      </w:r>
      <w:r>
        <w:rPr>
          <w:bCs/>
          <w:b/>
        </w:rPr>
        <w:t xml:space="preserve">Editor</w:t>
      </w:r>
      <w:r>
        <w:t xml:space="preserve"> </w:t>
      </w:r>
      <w:r>
        <w:t xml:space="preserve">is responsible for elevating the standard of discourse. By filtering out low-quality clickbait and promoting substantive articles, editors help foster a more informed society. This aspect of their role highlights their importance not just as employees of media houses, but as stewards of public knowledge.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Editor</w:t>
      </w:r>
      <w:r>
        <w:t xml:space="preserve">, working in</w:t>
      </w:r>
      <w:r>
        <w:t xml:space="preserve"> </w:t>
      </w:r>
      <w:r>
        <w:rPr>
          <w:bCs/>
          <w:b/>
        </w:rPr>
        <w:t xml:space="preserve">China Beijing</w:t>
      </w:r>
      <w:r>
        <w:t xml:space="preserve">, occupies a position of significant influence and complexity. They are navigators of political currents, guardians of cultural nuance, adapters to digital trends, and upholders of ethical standards. The intersection of these demands creates a unique professional profile that requires resilience, adaptability, and deep expertise.</w:t>
      </w:r>
    </w:p>
    <w:p>
      <w:pPr>
        <w:pStyle w:val="BodyText"/>
      </w:pPr>
      <w:r>
        <w:t xml:space="preserve">As</w:t>
      </w:r>
      <w:r>
        <w:t xml:space="preserve"> </w:t>
      </w:r>
      <w:r>
        <w:rPr>
          <w:bCs/>
          <w:b/>
        </w:rPr>
        <w:t xml:space="preserve">China Beijing</w:t>
      </w:r>
      <w:r>
        <w:t xml:space="preserve">, continues to grow in global influence, the work done by editors behind the scenes will have an outsized impact on how stories are told both domestically and internationally. They bridge the gap between tradition and modernity, local culture and global trends. For anyone involved in media, publishing, or communications targeting this region, understanding the critical function of the</w:t>
      </w:r>
      <w:r>
        <w:t xml:space="preserve"> </w:t>
      </w:r>
      <w:r>
        <w:rPr>
          <w:bCs/>
          <w:b/>
        </w:rPr>
        <w:t xml:space="preserve">Editor</w:t>
      </w:r>
      <w:r>
        <w:t xml:space="preserve"> </w:t>
      </w:r>
      <w:r>
        <w:t xml:space="preserve">is essential. Their role ensures that communication remains not only compliant but also engaging, accurate, and culturally resonant in one of the world’s most dynamic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Editor in China Beijing</dc:title>
  <dc:creator/>
  <dc:language>en</dc:language>
  <cp:keywords/>
  <dcterms:created xsi:type="dcterms:W3CDTF">2026-07-29T06:10:01Z</dcterms:created>
  <dcterms:modified xsi:type="dcterms:W3CDTF">2026-07-29T06:10:01Z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