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Catalyst</w:t>
      </w:r>
      <w:r>
        <w:t xml:space="preserve"> </w:t>
      </w:r>
      <w:r>
        <w:t xml:space="preserve">for</w:t>
      </w:r>
      <w:r>
        <w:t xml:space="preserve"> </w:t>
      </w:r>
      <w:r>
        <w:t xml:space="preserve">Information</w:t>
      </w:r>
      <w:r>
        <w:t xml:space="preserve"> </w:t>
      </w:r>
      <w:r>
        <w:t xml:space="preserve">Sovereignty</w:t>
      </w:r>
    </w:p>
    <w:bookmarkStart w:id="27" w:name="X22dc3aac232128a4ae4e02a48dd712ed9b4ae2e"/>
    <w:p>
      <w:pPr>
        <w:pStyle w:val="Heading1"/>
      </w:pPr>
      <w:r>
        <w:t xml:space="preserve">The Digital Editor in DR Congo Kinshasa: A Catalyst for Information Sovereignty</w:t>
      </w:r>
    </w:p>
    <w:p>
      <w:pPr>
        <w:pStyle w:val="FirstParagraph"/>
      </w:pPr>
      <w:r>
        <w:t xml:space="preserve">In the sprawling, vibrant metropolis of DR Congo Kinshasa, the rhythm of life is dictated by a unique blend of ancient tradition and rapid modernization. As one of the most populous cities in Africa, Kinshasa serves as the intellectual and political heart of the Democratic Republic of Congo. However, amidst this dynamic urban landscape, a critical yet often overlooked component drives the flow of information: The Editor. In recent years, the role Of The Editor has undergone a profound transformation. No longer confined to print newspapers in quiet offices on Boulevard du 30 Juin,</w:t>
      </w:r>
      <w:r>
        <w:t xml:space="preserve"> </w:t>
      </w:r>
      <w:r>
        <w:rPr>
          <w:bCs/>
          <w:b/>
        </w:rPr>
        <w:t xml:space="preserve">The Editor</w:t>
      </w:r>
      <w:r>
        <w:t xml:space="preserve"> </w:t>
      </w:r>
      <w:r>
        <w:t xml:space="preserve">now operates within the digital sphere, navigating complex geopolitical landscapes and technological infrastructures specific to DR Congo Kinshasa.</w:t>
      </w:r>
    </w:p>
    <w:bookmarkStart w:id="20" w:name="X322ee173c3968b06ddef2f93703227448deda1a"/>
    <w:p>
      <w:pPr>
        <w:pStyle w:val="Heading2"/>
      </w:pPr>
      <w:r>
        <w:t xml:space="preserve">The Evolution of The Editor in a Digital Age</w:t>
      </w:r>
    </w:p>
    <w:p>
      <w:pPr>
        <w:pStyle w:val="FirstParagraph"/>
      </w:pPr>
      <w:r>
        <w:t xml:space="preserve">To understand the significance of The Editor in this context, one must first recognize how the media ecosystem has shifted. Historically, journalism in DR Congo Kinshasa was characterized by state-controlled narratives or fragmented private outlets struggling with censorship and economic instability. However, the advent of digital platforms has democratized information creation. Yet, with this democratization comes chaos. The sheer volume of user-generated content requires a gatekeeper—a</w:t>
      </w:r>
      <w:r>
        <w:t xml:space="preserve"> </w:t>
      </w:r>
      <w:r>
        <w:rPr>
          <w:bCs/>
          <w:b/>
        </w:rPr>
        <w:t xml:space="preserve">The Editor</w:t>
      </w:r>
      <w:r>
        <w:t xml:space="preserve">—to curate, verify, and contextualize news.</w:t>
      </w:r>
    </w:p>
    <w:p>
      <w:pPr>
        <w:pStyle w:val="BodyText"/>
      </w:pPr>
      <w:r>
        <w:rPr>
          <w:bCs/>
          <w:b/>
        </w:rPr>
        <w:t xml:space="preserve">The Editor</w:t>
      </w:r>
      <w:r>
        <w:t xml:space="preserve"> </w:t>
      </w:r>
      <w:r>
        <w:t xml:space="preserve">today is not merely a proofreader or a layout specialist. In DR Congo Kinshasa, The Editor acts as an analyst of social sentiment and a guardian of truth. They must distinguish between legitimate reporting and misinformation campaigns that often exploit the volatile political climate of the region. The role has expanded to include multimedia production, podcast editing, and social media management, all while maintaining journalistic integrity.</w:t>
      </w:r>
    </w:p>
    <w:bookmarkEnd w:id="20"/>
    <w:bookmarkStart w:id="22" w:name="X58ccd1c2c0b471078b160c9715c733407322140"/>
    <w:p>
      <w:pPr>
        <w:pStyle w:val="Heading2"/>
      </w:pPr>
      <w:r>
        <w:t xml:space="preserve">The Unique Challenges Facing The Editor in DR Congo Kinshasa</w:t>
      </w:r>
    </w:p>
    <w:p>
      <w:pPr>
        <w:pStyle w:val="FirstParagraph"/>
      </w:pPr>
      <w:r>
        <w:t xml:space="preserve">Operating within DR Congo Kinshasa presents distinct challenges that shape the methodology of</w:t>
      </w:r>
      <w:r>
        <w:t xml:space="preserve"> </w:t>
      </w:r>
      <w:r>
        <w:rPr>
          <w:bCs/>
          <w:b/>
        </w:rPr>
        <w:t xml:space="preserve">The Editor</w:t>
      </w:r>
      <w:r>
        <w:t xml:space="preserve">. First and foremost is the issue of internet infrastructure. While mobile penetration is high, data costs remain prohibitive for many citizens, and connectivity can be unstable. This technical reality forces The Editor to design content that is lightweight, accessible on low-end smartphones, and optimized for slow network speeds.</w:t>
      </w:r>
    </w:p>
    <w:bookmarkStart w:id="21" w:name="the-linguistic-landscape"/>
    <w:p>
      <w:pPr>
        <w:pStyle w:val="Heading3"/>
      </w:pPr>
      <w:r>
        <w:t xml:space="preserve">The Linguistic Landscape</w:t>
      </w:r>
    </w:p>
    <w:p>
      <w:pPr>
        <w:pStyle w:val="FirstParagraph"/>
      </w:pPr>
      <w:r>
        <w:t xml:space="preserve">Kinshasa is a multilingual hub where Lingala serves as the lingua franca alongside French (the official language), Swahili, and Kikongo. The Editor must be proficient in navigating these linguistic layers. Content produced for DR Congo Kinshasa cannot rely solely on formal French; it must resonate with the colloquialisms and cultural nuances of Lingala to ensure widespread understanding and engagement.</w:t>
      </w:r>
    </w:p>
    <w:bookmarkEnd w:id="21"/>
    <w:p>
      <w:pPr>
        <w:pStyle w:val="BodyText"/>
      </w:pPr>
      <w:r>
        <w:t xml:space="preserve">Furthermore, the political environment in DR Congo Kinshasa often exerts pressure on media outlets. The Editor frequently faces ethical dilemmas regarding self-censorship versus public interest. In a city where protests can erupt suddenly and government responses can be swift, The Editor must balance safety with the duty to inform. This requires a high degree of strategic thinking, ensuring that sensitive topics are reported without inciting violence or endangering sources.</w:t>
      </w:r>
    </w:p>
    <w:bookmarkEnd w:id="22"/>
    <w:bookmarkStart w:id="23" w:name="Xb5035527a19045204edb21dbca23c4d3025992f"/>
    <w:p>
      <w:pPr>
        <w:pStyle w:val="Heading2"/>
      </w:pPr>
      <w:r>
        <w:t xml:space="preserve">The Economic Model: Sustainability for The Editor</w:t>
      </w:r>
    </w:p>
    <w:p>
      <w:pPr>
        <w:pStyle w:val="FirstParagraph"/>
      </w:pPr>
      <w:r>
        <w:t xml:space="preserve">The economic viability of journalism in DR Congo Kinshasa is precarious. Advertising revenue has shifted largely to social media giants, leaving local outlets with dwindling resources. Consequently, the role of The Editor has expanded to include content strategy and monetization planning. Editors must now work closely with data analysts to understand what resonates with the Kinshasa audience.</w:t>
      </w:r>
    </w:p>
    <w:p>
      <w:pPr>
        <w:pStyle w:val="BodyText"/>
      </w:pPr>
      <w:r>
        <w:t xml:space="preserve">Premium subscription models are emerging among the urban middle class in DR Congo Kinshasa, but they represent a small fraction of the population. Therefore, many outlets rely on alternative revenue streams such as sponsored content or partnerships with NGOs and international development organizations. The Editor plays a pivotal role here, ensuring that sponsored material does not compromise editorial independence—a common pitfall in developing media markets.</w:t>
      </w:r>
    </w:p>
    <w:bookmarkEnd w:id="23"/>
    <w:bookmarkStart w:id="24" w:name="Xd2ef9ccf0d10355dd31a81d487b5a6c72d46aab"/>
    <w:p>
      <w:pPr>
        <w:pStyle w:val="Heading2"/>
      </w:pPr>
      <w:r>
        <w:t xml:space="preserve">Impact on Civic Engagement and Social Cohesion</w:t>
      </w:r>
    </w:p>
    <w:p>
      <w:pPr>
        <w:pStyle w:val="FirstParagraph"/>
      </w:pPr>
      <w:r>
        <w:t xml:space="preserve">In DR Congo Kinshasa, media is not just about information; it is a tool for civic engagement. The Editor facilitates dialogue between the government and the citizens. By highlighting issues such as public health crises, infrastructure failures, or electoral irregularities, The Editor empowers citizens to participate in democratic processes.</w:t>
      </w:r>
    </w:p>
    <w:p>
      <w:pPr>
        <w:numPr>
          <w:ilvl w:val="0"/>
          <w:numId w:val="1001"/>
        </w:numPr>
        <w:pStyle w:val="Compact"/>
      </w:pPr>
      <w:r>
        <w:rPr>
          <w:bCs/>
          <w:b/>
        </w:rPr>
        <w:t xml:space="preserve">Fact-Checking:</w:t>
      </w:r>
      <w:r>
        <w:t xml:space="preserve"> </w:t>
      </w:r>
      <w:r>
        <w:t xml:space="preserve">With the spread of fake news during election periods, The Editor serves as a crucial filter. By verifying claims before publication, they reduce social polarization.</w:t>
      </w:r>
    </w:p>
    <w:p>
      <w:pPr>
        <w:numPr>
          <w:ilvl w:val="0"/>
          <w:numId w:val="1001"/>
        </w:numPr>
        <w:pStyle w:val="Compact"/>
      </w:pPr>
      <w:r>
        <w:rPr>
          <w:bCs/>
          <w:b/>
        </w:rPr>
        <w:t xml:space="preserve">Giving Voice to the Marginalized:</w:t>
      </w:r>
      <w:r>
        <w:t xml:space="preserve"> </w:t>
      </w:r>
      <w:r>
        <w:t xml:space="preserve">Kinshasa has vast informal settlements (banlieues). An inclusive</w:t>
      </w:r>
      <w:r>
        <w:t xml:space="preserve"> </w:t>
      </w:r>
      <w:r>
        <w:rPr>
          <w:bCs/>
          <w:b/>
        </w:rPr>
        <w:t xml:space="preserve">The Editor</w:t>
      </w:r>
      <w:r>
        <w:t xml:space="preserve"> </w:t>
      </w:r>
      <w:r>
        <w:t xml:space="preserve">ensures that stories from these communities are not overlooked, fostering a sense of national unity.</w:t>
      </w:r>
    </w:p>
    <w:p>
      <w:pPr>
        <w:numPr>
          <w:ilvl w:val="0"/>
          <w:numId w:val="1001"/>
        </w:numPr>
        <w:pStyle w:val="Compact"/>
      </w:pPr>
      <w:r>
        <w:t xml:space="preserve">Cultural Preservation: Through digital archives and multimedia storytelling, The Editor helps preserve the rich cultural heritage of DR Congo Kinshasa for future generations.</w:t>
      </w:r>
    </w:p>
    <w:bookmarkEnd w:id="24"/>
    <w:bookmarkStart w:id="25" w:name="the-future-technology-and-ai"/>
    <w:p>
      <w:pPr>
        <w:pStyle w:val="Heading2"/>
      </w:pPr>
      <w:r>
        <w:t xml:space="preserve">The Future: Technology and AI</w:t>
      </w:r>
    </w:p>
    <w:p>
      <w:pPr>
        <w:pStyle w:val="FirstParagraph"/>
      </w:pPr>
      <w:r>
        <w:t xml:space="preserve">Looking ahead, artificial intelligence (AI) is beginning to influence how The Editor works in DR Congo Kinshasa. Automated translation tools help bridge the gap between French news reports and Lingala-speaking audiences. Data analytics help Editors predict trending topics before they explode on social media.</w:t>
      </w:r>
    </w:p>
    <w:p>
      <w:pPr>
        <w:pStyle w:val="BodyText"/>
      </w:pPr>
      <w:r>
        <w:t xml:space="preserve">However, technology cannot replace human judgment. In DR Congo Kinshasa, where context is king, The Editor’s ability to understand local humor, historical references, and political subtext remains irreplaceable. The future lies in a hybrid model where AI handles repetitive tasks—such as transcription or basic translation—allowing</w:t>
      </w:r>
      <w:r>
        <w:t xml:space="preserve"> </w:t>
      </w:r>
      <w:r>
        <w:rPr>
          <w:bCs/>
          <w:b/>
        </w:rPr>
        <w:t xml:space="preserve">The Editor</w:t>
      </w:r>
      <w:r>
        <w:t xml:space="preserve"> </w:t>
      </w:r>
      <w:r>
        <w:t xml:space="preserve">to focus on investigative journalism and deep analysis.</w:t>
      </w:r>
    </w:p>
    <w:bookmarkEnd w:id="25"/>
    <w:bookmarkStart w:id="26" w:name="conclusion"/>
    <w:p>
      <w:pPr>
        <w:pStyle w:val="Heading2"/>
      </w:pPr>
      <w:r>
        <w:t xml:space="preserve">Conclusion</w:t>
      </w:r>
    </w:p>
    <w:p>
      <w:pPr>
        <w:pStyle w:val="FirstParagraph"/>
      </w:pPr>
      <w:r>
        <w:t xml:space="preserve">In conclusion, the concept of The Editor in DR Congo Kinshasa is far more complex than its traditional definition. It represents a fusion of journalistic ethics, technological adaptability, and cultural sensitivity. As DR Congo Kinshasa continues to grow and modernize, the demand for reliable information will only increase.</w:t>
      </w:r>
    </w:p>
    <w:p>
      <w:pPr>
        <w:pStyle w:val="BodyText"/>
      </w:pPr>
      <w:r>
        <w:t xml:space="preserve">The Editor stands at the crossroads of tradition and innovation. They are tasked with navigating the technical limitations of infrastructure, the complexities of a multilingual society, and the pressures of a dynamic political landscape. By fulfilling this role effectively, The Editor contributes not only to a well-informed citizenry but also to the stability and democratic health DR Congo Kinshasa strives for. In this vibrant African capital, The Editor is not just a worker in media; they are an architect of truth.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in DR Congo Kinshasa: A Catalyst for Information Sovereignty</dc:title>
  <dc:creator/>
  <dc:language>en</dc:language>
  <cp:keywords/>
  <dcterms:created xsi:type="dcterms:W3CDTF">2026-07-29T02:59:14Z</dcterms:created>
  <dcterms:modified xsi:type="dcterms:W3CDTF">2026-07-29T02:59:14Z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