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6" w:name="Xda280ccc21b3f1d00c1d1c527b1dcf2c3a75853"/>
    <w:p>
      <w:pPr>
        <w:pStyle w:val="Heading1"/>
      </w:pPr>
      <w:r>
        <w:t xml:space="preserve">The Invisible Architect: The Critical Role of the Editor in the Media Landscape of India New Delhi</w:t>
      </w:r>
    </w:p>
    <w:p>
      <w:pPr>
        <w:pStyle w:val="FirstParagraph"/>
      </w:pPr>
      <w:r>
        <w:t xml:space="preserve">A Comprehensive Analysis of Editorial Integrity in a Democratic Powerhouse</w:t>
      </w:r>
    </w:p>
    <w:p>
      <w:pPr>
        <w:pStyle w:val="BodyText"/>
      </w:pPr>
      <w:r>
        <w:t xml:space="preserve">In the sprawling, vibrant, and politically charged metropolis known as India New Delhi, information is not merely data; it is currency, power, and a weapon. As the capital of one of the world’s largest democracies and a global hub for diplomacy and journalism, India New Delhi serves as the pulse point for national discourse. However, amidst the cacophony of breaking news cycles, political rhetoric, and social media noise lies an essential figure often overlooked by the public but revered within professional circles: the Editor. The role of an Editor in this specific geographic and cultural context is far more complex than simple proofreading or stylistic correction. It is a multifaceted responsibility encompassing ethical guardianship, legal navigation, cultural sensitivity, and truth preservation.</w:t>
      </w:r>
    </w:p>
    <w:bookmarkStart w:id="20" w:name="X0c20c3317c3c2aa4a9dd3265b227b4d1d9b41ee"/>
    <w:p>
      <w:pPr>
        <w:pStyle w:val="Heading2"/>
      </w:pPr>
      <w:r>
        <w:t xml:space="preserve">The Gatekeeper of Truth in a Post-Truth Era</w:t>
      </w:r>
    </w:p>
    <w:p>
      <w:pPr>
        <w:pStyle w:val="FirstParagraph"/>
      </w:pPr>
      <w:r>
        <w:t xml:space="preserve">In the contemporary media landscape, the distinction between fact and opinion has become increasingly blurred. In India New Delhi, where political narratives are often weaponized for electoral gain or ideological dominance, the Editor serves as the primary gatekeeper of truth. An Editor must possess not only a keen eye for grammatical accuracy but also an unwavering commitment to journalistic integrity. They are responsible for verifying sources, cross-referencing claims, and ensuring that headlines do not sensationalize stories at the expense of factual accuracy.</w:t>
      </w:r>
    </w:p>
    <w:p>
      <w:pPr>
        <w:pStyle w:val="BodyText"/>
      </w:pPr>
      <w:r>
        <w:t xml:space="preserve">The pressure in India New Delhi is immense. Newsrooms operate under tight deadlines, often reacting to developments in real-time as political rallies occur or legislative bills pass. In such high-stakes environments, the Editor acts as a brake mechanism. They provide the necessary pause for reflection, ensuring that speed does not compromise substance. Without this editorial oversight, media outlets risk becoming conduits for misinformation and disinformation, undermining their credibility and contributing to social unrest.</w:t>
      </w:r>
    </w:p>
    <w:bookmarkEnd w:id="20"/>
    <w:bookmarkStart w:id="22" w:name="Xa203b792f8ec0293d4a7955f59247fa79cdb059"/>
    <w:p>
      <w:pPr>
        <w:pStyle w:val="Heading2"/>
      </w:pPr>
      <w:r>
        <w:t xml:space="preserve">Navigating Legal and Ethical Complexities</w:t>
      </w:r>
    </w:p>
    <w:p>
      <w:pPr>
        <w:pStyle w:val="FirstParagraph"/>
      </w:pPr>
      <w:r>
        <w:t xml:space="preserve">The legal landscape in India is complex, with stringent laws regarding defamation, hate speech, national security, and privacy. For an Editor operating in India New Delhi, understanding these legal frameworks is paramount. An Editor must be well-versed in the Indian Penal Code (IPC) and various specific media regulations to protect both their publication and themselves from legal repercussions.</w:t>
      </w:r>
    </w:p>
    <w:p>
      <w:pPr>
        <w:pStyle w:val="BlockText"/>
      </w:pPr>
      <w:r>
        <w:t xml:space="preserve">"An Editor does not just shape words; they shape reality within the bounds of law and ethics. In a nation as diverse as India, a single misinterpreted word can ignite communal tensions spanning thousands of miles."</w:t>
      </w:r>
    </w:p>
    <w:p>
      <w:pPr>
        <w:pStyle w:val="FirstParagraph"/>
      </w:pPr>
      <w:r>
        <w:t xml:space="preserve">Beyond legal compliance, ethical considerations are profound. The Editor must navigate the fine line between public interest and private privacy. They must decide which stories serve the democratic health of society and which merely cater to voyeurism or partisan agendas. In India New Delhi, where corruption scandals, policy failures, and human rights issues frequently make headlines, Editors face significant pressure from political stakeholders who may attempt to influence coverage through lobbying or coercion. The ethical Editor resists such pressures, maintaining independence and serving the citizenry rather than the powerful.</w:t>
      </w:r>
    </w:p>
    <w:bookmarkStart w:id="21" w:name="Xa28c0978c05486237588148a96def4f442bd8ca"/>
    <w:p>
      <w:pPr>
        <w:pStyle w:val="Heading3"/>
      </w:pPr>
      <w:r>
        <w:t xml:space="preserve">Cultural Sensitivity in a Diverse Society</w:t>
      </w:r>
    </w:p>
    <w:p>
      <w:pPr>
        <w:pStyle w:val="FirstParagraph"/>
      </w:pPr>
      <w:r>
        <w:t xml:space="preserve">India is a mosaic of languages, religions, castes, and cultures. India New Delhi reflects this diversity within its own borders. An Editor must possess high cultural intelligence to ensure that reporting is inclusive and respectful. This involves being mindful of language choices that might inadvertently offend religious sentiments or reinforce social stereotypes. For instance, the portrayal of communal festivals, political protests by marginalized groups, or economic disparities requires nuanced editorial judgment.</w:t>
      </w:r>
    </w:p>
    <w:p>
      <w:pPr>
        <w:pStyle w:val="BodyText"/>
      </w:pPr>
      <w:r>
        <w:t xml:space="preserve">The Editor also plays a crucial role in language management. While English remains a lingua franca for national media in India New Delhi, regional languages hold significant sway. Editors must ensure that translations from vernacular sources are accurate and contextually appropriate, preventing the loss of nuance that often occurs in cross-lingual reporting.</w:t>
      </w:r>
    </w:p>
    <w:bookmarkEnd w:id="21"/>
    <w:bookmarkEnd w:id="22"/>
    <w:bookmarkStart w:id="23" w:name="X3101da02f29619187485a4b19a3b68efef24062"/>
    <w:p>
      <w:pPr>
        <w:pStyle w:val="Heading2"/>
      </w:pPr>
      <w:r>
        <w:t xml:space="preserve">The Digital Transformation and the Modern Editor</w:t>
      </w:r>
    </w:p>
    <w:p>
      <w:pPr>
        <w:pStyle w:val="FirstParagraph"/>
      </w:pPr>
      <w:r>
        <w:t xml:space="preserve">The rise of digital media has further complicated the role of the Editor. In India New Delhi, where smartphone penetration is high and social media usage is ubiquitous, news spreads virally within minutes. The traditional editorial process, which involved multiple layers of review before print or broadcast, must now adapt to a near-instantaneous workflow.</w:t>
      </w:r>
    </w:p>
    <w:p>
      <w:pPr>
        <w:pStyle w:val="BodyText"/>
      </w:pPr>
      <w:r>
        <w:t xml:space="preserve">The modern Editor in this context must be tech-savvy. They need to understand algorithms, SEO (Search Engine Optimization), and audience analytics while maintaining editorial standards. This dual responsibility creates a tension: how to maximize reach and engagement without resorting to clickbait or compromising journalistic values. The Editor must guide content creators on how to present stories compellingly online while retaining depth and context.</w:t>
      </w:r>
    </w:p>
    <w:p>
      <w:pPr>
        <w:pStyle w:val="BodyText"/>
      </w:pPr>
      <w:r>
        <w:t xml:space="preserve">Furthermore, the digital era has given rise to citizen journalism. While this democratizes information, it also introduces unverified content into the news cycle. Editors in India New Delhi must vet user-generated content rigorously before incorporating it into official broadcasts or publications. This verification process is time-consuming but essential for maintaining trust.</w:t>
      </w:r>
    </w:p>
    <w:bookmarkEnd w:id="23"/>
    <w:bookmarkStart w:id="24" w:name="fostering-accountability-and-democracy"/>
    <w:p>
      <w:pPr>
        <w:pStyle w:val="Heading2"/>
      </w:pPr>
      <w:r>
        <w:t xml:space="preserve">Fostering Accountability and Democracy</w:t>
      </w:r>
    </w:p>
    <w:p>
      <w:pPr>
        <w:pStyle w:val="FirstParagraph"/>
      </w:pPr>
      <w:r>
        <w:t xml:space="preserve">Ultimately, the Editor in India New Delhi is a pillar of democratic accountability. A free press is often referred to as the fourth estate, acting as a check on the other three branches of government: executive, legislative, and judicial. The Editor ensures that this check functions effectively by publishing investigative reports that hold power to account.</w:t>
      </w:r>
    </w:p>
    <w:p>
      <w:pPr>
        <w:pStyle w:val="BodyText"/>
      </w:pPr>
      <w:r>
        <w:t xml:space="preserve">In recent years, India New Delhi has seen increasing challenges to press freedom. Journalists face intimidation, legal harassment, and physical danger when reporting on sensitive topics such as corruption in high places or communal violence. The Editor bears the burden of supporting their staff in these hostile environments. This involves providing legal support, ensuring safety protocols are in place, and publicly defending the right to report without fear.</w:t>
      </w:r>
    </w:p>
    <w:p>
      <w:pPr>
        <w:pStyle w:val="BodyText"/>
      </w:pPr>
      <w:r>
        <w:t xml:space="preserve">The impact of editorial decisions extends beyond the newsroom. When an Editor chooses to highlight issues such as environmental degradation in national parks or public health crises during pandemics, they shape policy priorities. They bring attention to systemic issues that require government intervention, thereby facilitating a responsive and accountable governance structure.</w:t>
      </w:r>
    </w:p>
    <w:bookmarkEnd w:id="24"/>
    <w:bookmarkStart w:id="25" w:name="Xb33288ff1676da50dfcfac4181e729522558e88"/>
    <w:p>
      <w:pPr>
        <w:pStyle w:val="Heading2"/>
      </w:pPr>
      <w:r>
        <w:t xml:space="preserve">Conclusion: The Indispensable Role of the Editor</w:t>
      </w:r>
    </w:p>
    <w:p>
      <w:pPr>
        <w:pStyle w:val="FirstParagraph"/>
      </w:pPr>
      <w:r>
        <w:t xml:space="preserve">In conclusion, the Editor in India New Delhi is not merely a technical role but a moral and intellectual leadership position. They are the architects of narrative integrity in a city that serves as the nerve center of national power. Their work ensures that information disseminated to millions is accurate, fair, and meaningful.</w:t>
      </w:r>
    </w:p>
    <w:p>
      <w:pPr>
        <w:pStyle w:val="BodyText"/>
      </w:pPr>
      <w:r>
        <w:t xml:space="preserve">As digital technologies evolve and political landscapes shift, the core responsibilities of the Editor will remain constant: to seek truth, mitigate harm, and hold power accountable. In India New Delhi, where the stakes of misinformation are particularly high due to societal diversity and political intensity, the Editor’s role is more critical than ever. They are the silent guardians of democracy, ensuring that in a city loud with voices for power and profit, the voice of truth continues to resonate clearly.</w:t>
      </w:r>
    </w:p>
    <w:p>
      <w:pPr>
        <w:pStyle w:val="BodyText"/>
      </w:pPr>
      <w:r>
        <w:t xml:space="preserve">The future of media integrity in India New Delhi depends on recognizing, supporting, and empowering these editors. Only by valuing their nuanced judgment can society hope to navigate the complex information ecosystem with clarity and trust. The Editor is indeed the invisible hand that shapes our collective understanding of reality, making their contribution indispensable to the health of both journalism and democracy.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Necessity of the Editor in the Context of India New Delhi</dc:title>
  <dc:creator/>
  <dc:language>en</dc:language>
  <cp:keywords/>
  <dcterms:created xsi:type="dcterms:W3CDTF">2026-07-29T04:49:03Z</dcterms:created>
  <dcterms:modified xsi:type="dcterms:W3CDTF">2026-07-29T04:49:03Z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