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Critical</w:t>
      </w:r>
      <w:r>
        <w:t xml:space="preserve"> </w:t>
      </w:r>
      <w:r>
        <w:t xml:space="preserve">Analysis</w:t>
      </w:r>
    </w:p>
    <w:p>
      <w:pPr>
        <w:pStyle w:val="FirstParagraph"/>
      </w:pPr>
      <w:r>
        <w:t xml:space="preserve">body&gt;</w:t>
      </w:r>
    </w:p>
    <w:bookmarkStart w:id="25" w:name="Xc7d289cd9b108fd85c399151e7e08941e68c16d"/>
    <w:p>
      <w:pPr>
        <w:pStyle w:val="Heading1"/>
      </w:pPr>
      <w:r>
        <w:t xml:space="preserve">The Role of the Editor in Kenya Nairobi: A Critical Analysis</w:t>
      </w:r>
    </w:p>
    <w:p>
      <w:pPr>
        <w:pStyle w:val="FirstParagraph"/>
      </w:pPr>
      <w:r>
        <w:t xml:space="preserve">In the vibrant and rapidly evolving media landscape of</w:t>
      </w:r>
      <w:r>
        <w:t xml:space="preserve"> </w:t>
      </w:r>
      <w:r>
        <w:rPr>
          <w:bCs/>
          <w:b/>
        </w:rPr>
        <w:t xml:space="preserve">Kenya Nairobi</w:t>
      </w:r>
      <w:r>
        <w:t xml:space="preserve">, the profession of journalism is undergoing a significant transformation. At the heart of this transformation lies a critical, yet often underappreciated, figure: the editor. While public attention frequently gravitates toward charismatic broadcast journalists and high-profile investigative reporters, it is the editor who serves as the gatekeeper of truth, quality control manager, and ethical compass for newsrooms across</w:t>
      </w:r>
      <w:r>
        <w:t xml:space="preserve"> </w:t>
      </w:r>
      <w:r>
        <w:rPr>
          <w:bCs/>
          <w:b/>
        </w:rPr>
        <w:t xml:space="preserve">Kenya Nairobi</w:t>
      </w:r>
      <w:r>
        <w:t xml:space="preserve">. This essay explores the multifaceted role of the</w:t>
      </w:r>
      <w:r>
        <w:t xml:space="preserve"> </w:t>
      </w:r>
      <w:r>
        <w:rPr>
          <w:iCs/>
          <w:i/>
        </w:rPr>
        <w:t xml:space="preserve">Editor</w:t>
      </w:r>
      <w:r>
        <w:t xml:space="preserve">, arguing that their function has expanded beyond traditional text correction to encompass digital strategy, ethical oversight, and cultural mediation within the specific context of</w:t>
      </w:r>
      <w:r>
        <w:t xml:space="preserve"> </w:t>
      </w:r>
      <w:r>
        <w:rPr>
          <w:bCs/>
          <w:b/>
        </w:rPr>
        <w:t xml:space="preserve">Kenya Nairobi</w:t>
      </w:r>
      <w:r>
        <w:t xml:space="preserve">.</w:t>
      </w:r>
    </w:p>
    <w:bookmarkStart w:id="20" w:name="X15a497062d92c4c5619365e4450885ebd8355a6"/>
    <w:p>
      <w:pPr>
        <w:pStyle w:val="Heading2"/>
      </w:pPr>
      <w:r>
        <w:t xml:space="preserve">The Traditional Guardian: Quality Control and Accuracy</w:t>
      </w:r>
    </w:p>
    <w:p>
      <w:pPr>
        <w:pStyle w:val="FirstParagraph"/>
      </w:pPr>
      <w:r>
        <w:t xml:space="preserve">Historically, the primary duty of an</w:t>
      </w:r>
      <w:r>
        <w:t xml:space="preserve"> </w:t>
      </w:r>
      <w:r>
        <w:rPr>
          <w:iCs/>
          <w:i/>
        </w:rPr>
        <w:t xml:space="preserve">Editor</w:t>
      </w:r>
      <w:r>
        <w:t xml:space="preserve"> </w:t>
      </w:r>
      <w:r>
        <w:t xml:space="preserve">was to ensure that content was grammatically correct, factually accurate, and stylistically consistent. In the bustling newsrooms of</w:t>
      </w:r>
      <w:r>
        <w:t xml:space="preserve"> </w:t>
      </w:r>
      <w:r>
        <w:rPr>
          <w:bCs/>
          <w:b/>
        </w:rPr>
        <w:t xml:space="preserve">Kenya Nairobi</w:t>
      </w:r>
      <w:r>
        <w:t xml:space="preserve">, particularly those located in central business district hubs like Moi Avenue and Parklands, this foundational role remains paramount. The speed at which news cycles operate in</w:t>
      </w:r>
      <w:r>
        <w:t xml:space="preserve"> </w:t>
      </w:r>
      <w:r>
        <w:rPr>
          <w:bCs/>
          <w:b/>
        </w:rPr>
        <w:t xml:space="preserve">Kenya Nairobi</w:t>
      </w:r>
      <w:r>
        <w:t xml:space="preserve"> </w:t>
      </w:r>
      <w:r>
        <w:t xml:space="preserve">is frenetic; stories break on social media before they are verified by traditional outlets. In this environment, the</w:t>
      </w:r>
      <w:r>
        <w:t xml:space="preserve"> </w:t>
      </w:r>
      <w:r>
        <w:rPr>
          <w:iCs/>
          <w:i/>
        </w:rPr>
        <w:t xml:space="preserve">Editor</w:t>
      </w:r>
      <w:r>
        <w:t xml:space="preserve"> </w:t>
      </w:r>
      <w:r>
        <w:t xml:space="preserve">acts as the final barrier against misinformation. By scrutinizing sources and demanding evidence, the editor preserves the credibility of media houses that compete in one of Africa’s most dynamic economies.</w:t>
      </w:r>
    </w:p>
    <w:p>
      <w:pPr>
        <w:pStyle w:val="BodyText"/>
      </w:pPr>
      <w:r>
        <w:t xml:space="preserve">In</w:t>
      </w:r>
      <w:r>
        <w:t xml:space="preserve"> </w:t>
      </w:r>
      <w:r>
        <w:rPr>
          <w:bCs/>
          <w:b/>
        </w:rPr>
        <w:t xml:space="preserve">Kenya Nairobi</w:t>
      </w:r>
      <w:r>
        <w:t xml:space="preserve">, where linguistic diversity is rich—ranging from Swahili to various indigenous languages and English—the editor must also navigate complex translation nuances. An effective</w:t>
      </w:r>
      <w:r>
        <w:t xml:space="preserve"> </w:t>
      </w:r>
      <w:r>
        <w:rPr>
          <w:iCs/>
          <w:i/>
        </w:rPr>
        <w:t xml:space="preserve">Editor</w:t>
      </w:r>
      <w:r>
        <w:t xml:space="preserve"> </w:t>
      </w:r>
      <w:r>
        <w:t xml:space="preserve">ensures that the tone of reporting respects local customs while maintaining journalistic standards. This linguistic precision is not merely a technical requirement but a cultural necessity in a city that serves as the economic heartbeat of East Africa.</w:t>
      </w:r>
    </w:p>
    <w:bookmarkEnd w:id="20"/>
    <w:bookmarkStart w:id="21" w:name="Xd52439a015b188b4a4024b9d760d70f6e3e8fba"/>
    <w:p>
      <w:pPr>
        <w:pStyle w:val="Heading2"/>
      </w:pPr>
      <w:r>
        <w:t xml:space="preserve">The Digital Strategist: Navigating the New Media Landscape</w:t>
      </w:r>
    </w:p>
    <w:p>
      <w:pPr>
        <w:pStyle w:val="FirstParagraph"/>
      </w:pPr>
      <w:r>
        <w:t xml:space="preserve">The rise of digital platforms has fundamentally altered the job description of the</w:t>
      </w:r>
      <w:r>
        <w:t xml:space="preserve"> </w:t>
      </w:r>
      <w:r>
        <w:rPr>
          <w:iCs/>
          <w:i/>
        </w:rPr>
        <w:t xml:space="preserve">Editor</w:t>
      </w:r>
      <w:r>
        <w:t xml:space="preserve">. In contemporary</w:t>
      </w:r>
      <w:r>
        <w:t xml:space="preserve"> </w:t>
      </w:r>
      <w:r>
        <w:rPr>
          <w:bCs/>
          <w:b/>
        </w:rPr>
        <w:t xml:space="preserve">Kenya Nairobi</w:t>
      </w:r>
      <w:r>
        <w:t xml:space="preserve">, news consumption is increasingly mobile-first. Consequently, editors are no longer just proofreaders; they are data analysts and content strategists. They must understand SEO (Search Engine Optimization), social media algorithms, and audience engagement metrics to ensure that vital stories reach the public effectively.</w:t>
      </w:r>
    </w:p>
    <w:p>
      <w:pPr>
        <w:pStyle w:val="BodyText"/>
      </w:pPr>
      <w:r>
        <w:t xml:space="preserve">In the context of</w:t>
      </w:r>
      <w:r>
        <w:t xml:space="preserve"> </w:t>
      </w:r>
      <w:r>
        <w:rPr>
          <w:bCs/>
          <w:b/>
        </w:rPr>
        <w:t xml:space="preserve">Kenya Nairobi</w:t>
      </w:r>
      <w:r>
        <w:t xml:space="preserve">, this digital shift is particularly pronounced due to high mobile penetration rates. Editors in leading Kenyan media organizations must decide which stories resonate with a digitally savvy urban population. They curate content for websites, apps, and social media channels, often repurposing long-form journalism into bite-sized tweets or short videos for platforms like TikTok and WhatsApp. This requires the</w:t>
      </w:r>
      <w:r>
        <w:t xml:space="preserve"> </w:t>
      </w:r>
      <w:r>
        <w:rPr>
          <w:iCs/>
          <w:i/>
        </w:rPr>
        <w:t xml:space="preserve">Editor</w:t>
      </w:r>
      <w:r>
        <w:t xml:space="preserve"> </w:t>
      </w:r>
      <w:r>
        <w:t xml:space="preserve">to possess a dual skill set: rigorous journalistic integrity combined with digital marketing acumen. The editor’s ability to balance viral appeal with substantive reporting is crucial in combating the spread of "fake news" that proliferates on messaging apps popular in</w:t>
      </w:r>
      <w:r>
        <w:t xml:space="preserve"> </w:t>
      </w:r>
      <w:r>
        <w:rPr>
          <w:bCs/>
          <w:b/>
        </w:rPr>
        <w:t xml:space="preserve">Kenya Nairobi</w:t>
      </w:r>
      <w:r>
        <w:t xml:space="preserve">.</w:t>
      </w:r>
    </w:p>
    <w:bookmarkEnd w:id="21"/>
    <w:bookmarkStart w:id="22" w:name="X78c499fc5f5db7d7c655bdd54a9e3d26931792c"/>
    <w:p>
      <w:pPr>
        <w:pStyle w:val="Heading2"/>
      </w:pPr>
      <w:r>
        <w:t xml:space="preserve">The Ethical Compass: Navigating Political and Social Tensions</w:t>
      </w:r>
    </w:p>
    <w:p>
      <w:pPr>
        <w:pStyle w:val="FirstParagraph"/>
      </w:pPr>
      <w:r>
        <w:rPr>
          <w:bCs/>
          <w:b/>
        </w:rPr>
        <w:t xml:space="preserve">Kenya Nairobi</w:t>
      </w:r>
      <w:r>
        <w:t xml:space="preserve"> </w:t>
      </w:r>
      <w:r>
        <w:t xml:space="preserve">is a city known for its political vibrancy and occasional tension. Elections, policy debates, and social movements often generate heated discourse. In such an environment, the role of the</w:t>
      </w:r>
      <w:r>
        <w:t xml:space="preserve"> </w:t>
      </w:r>
      <w:r>
        <w:rPr>
          <w:iCs/>
          <w:i/>
        </w:rPr>
        <w:t xml:space="preserve">Editor</w:t>
      </w:r>
      <w:r>
        <w:t xml:space="preserve"> </w:t>
      </w:r>
      <w:r>
        <w:t xml:space="preserve">as an ethical guardian becomes even more critical. Editors must make tough decisions regarding what stories to publish, how to frame them, and when to exercise restraint.</w:t>
      </w:r>
    </w:p>
    <w:p>
      <w:pPr>
        <w:pStyle w:val="BodyText"/>
      </w:pPr>
      <w:r>
        <w:t xml:space="preserve">The</w:t>
      </w:r>
      <w:r>
        <w:t xml:space="preserve"> </w:t>
      </w:r>
      <w:r>
        <w:rPr>
          <w:iCs/>
          <w:i/>
        </w:rPr>
        <w:t xml:space="preserve">Editor</w:t>
      </w:r>
      <w:r>
        <w:t xml:space="preserve"> </w:t>
      </w:r>
      <w:r>
        <w:t xml:space="preserve">in</w:t>
      </w:r>
      <w:r>
        <w:t xml:space="preserve"> </w:t>
      </w:r>
      <w:r>
        <w:rPr>
          <w:bCs/>
          <w:b/>
        </w:rPr>
        <w:t xml:space="preserve">Kenya Nairobi</w:t>
      </w:r>
      <w:r>
        <w:t xml:space="preserve"> </w:t>
      </w:r>
      <w:r>
        <w:t xml:space="preserve">operates within a framework of professional codes of conduct that emphasize fairness, accuracy, and accountability. They must protect sources from retaliation while ensuring the public is informed. This often involves navigating pressure from political advertisers or powerful corporate interests who may attempt to influence coverage. The integrity of the</w:t>
      </w:r>
      <w:r>
        <w:t xml:space="preserve"> </w:t>
      </w:r>
      <w:r>
        <w:rPr>
          <w:iCs/>
          <w:i/>
        </w:rPr>
        <w:t xml:space="preserve">Editor</w:t>
      </w:r>
      <w:r>
        <w:t xml:space="preserve"> </w:t>
      </w:r>
      <w:r>
        <w:t xml:space="preserve">determines whether media outlets in</w:t>
      </w:r>
      <w:r>
        <w:t xml:space="preserve"> </w:t>
      </w:r>
      <w:r>
        <w:rPr>
          <w:bCs/>
          <w:b/>
        </w:rPr>
        <w:t xml:space="preserve">Kenya Nairobi</w:t>
      </w:r>
      <w:r>
        <w:t xml:space="preserve"> </w:t>
      </w:r>
      <w:r>
        <w:t xml:space="preserve">serve as a fourth estate or become mouthpieces for vested interests. By upholding these ethical standards, editors foster public trust, which is essential for a functioning democracy.</w:t>
      </w:r>
    </w:p>
    <w:bookmarkEnd w:id="22"/>
    <w:bookmarkStart w:id="23" w:name="Xec55fbc7c5301f1b7c05eaf5b2d8945cce3e4bb"/>
    <w:p>
      <w:pPr>
        <w:pStyle w:val="Heading2"/>
      </w:pPr>
      <w:r>
        <w:t xml:space="preserve">The Mentor and Manager: Building Newsroom Culture</w:t>
      </w:r>
    </w:p>
    <w:p>
      <w:pPr>
        <w:pStyle w:val="FirstParagraph"/>
      </w:pPr>
      <w:r>
        <w:t xml:space="preserve">Beyond content and ethics, the</w:t>
      </w:r>
      <w:r>
        <w:t xml:space="preserve"> </w:t>
      </w:r>
      <w:r>
        <w:rPr>
          <w:iCs/>
          <w:i/>
        </w:rPr>
        <w:t xml:space="preserve">Editor</w:t>
      </w:r>
      <w:r>
        <w:t xml:space="preserve"> </w:t>
      </w:r>
      <w:r>
        <w:t xml:space="preserve">plays a vital human resource role. In many media houses in</w:t>
      </w:r>
      <w:r>
        <w:t xml:space="preserve"> </w:t>
      </w:r>
      <w:r>
        <w:rPr>
          <w:bCs/>
          <w:b/>
        </w:rPr>
        <w:t xml:space="preserve">Kenya Nairobi</w:t>
      </w:r>
      <w:r>
        <w:t xml:space="preserve">, editors serve as mentors to junior journalists who are often recent graduates eager to make their mark. The editor provides guidance on investigative techniques, interview skills, and news writing styles. This mentorship is crucial for professional development and for maintaining a pipeline of skilled journalists.</w:t>
      </w:r>
    </w:p>
    <w:p>
      <w:pPr>
        <w:pStyle w:val="BodyText"/>
      </w:pPr>
      <w:r>
        <w:t xml:space="preserve">Furthermore, editors manage the workflow of the newsroom. In</w:t>
      </w:r>
      <w:r>
        <w:t xml:space="preserve"> </w:t>
      </w:r>
      <w:r>
        <w:rPr>
          <w:bCs/>
          <w:b/>
        </w:rPr>
        <w:t xml:space="preserve">Kenya Nairobi</w:t>
      </w:r>
      <w:r>
        <w:t xml:space="preserve">, where resources may be stretched thin compared to global media giants, efficient allocation of staff and time is essential. The editor must prioritize stories that matter most to the Kenyan public, balancing hard news with feature stories that highlight local culture and achievements. This management aspect ensures that the newsroom operates cohesively despite external pressures.</w:t>
      </w:r>
    </w:p>
    <w:bookmarkEnd w:id="23"/>
    <w:bookmarkStart w:id="24" w:name="conclusion"/>
    <w:p>
      <w:pPr>
        <w:pStyle w:val="Heading2"/>
      </w:pPr>
      <w:r>
        <w:t xml:space="preserve">Conclusion</w:t>
      </w:r>
    </w:p>
    <w:p>
      <w:pPr>
        <w:pStyle w:val="FirstParagraph"/>
      </w:pPr>
      <w:r>
        <w:t xml:space="preserve">In conclusion, the</w:t>
      </w:r>
      <w:r>
        <w:t xml:space="preserve"> </w:t>
      </w:r>
      <w:r>
        <w:rPr>
          <w:iCs/>
          <w:i/>
        </w:rPr>
        <w:t xml:space="preserve">Editor</w:t>
      </w:r>
      <w:r>
        <w:t xml:space="preserve"> </w:t>
      </w:r>
      <w:r>
        <w:t xml:space="preserve">is far more than a mere checker of spelling and grammar. In the specific context of</w:t>
      </w:r>
      <w:r>
        <w:t xml:space="preserve"> </w:t>
      </w:r>
      <w:r>
        <w:rPr>
          <w:bCs/>
          <w:b/>
        </w:rPr>
        <w:t xml:space="preserve">Kenya Nairobi</w:t>
      </w:r>
      <w:r>
        <w:t xml:space="preserve">, the editor is a strategic leader, an ethical anchor, and a digital innovator. As media consumption habits evolve and societal challenges persist, the importance of skilled editors cannot be overstated. They are essential in maintaining the integrity of journalism in</w:t>
      </w:r>
      <w:r>
        <w:t xml:space="preserve"> </w:t>
      </w:r>
      <w:r>
        <w:rPr>
          <w:bCs/>
          <w:b/>
        </w:rPr>
        <w:t xml:space="preserve">Kenya Nairobi</w:t>
      </w:r>
      <w:r>
        <w:t xml:space="preserve">, ensuring that information remains accurate, relevant, and impactful for citizens. Without strong editorial leadership, the media landscape in</w:t>
      </w:r>
      <w:r>
        <w:t xml:space="preserve"> </w:t>
      </w:r>
      <w:r>
        <w:rPr>
          <w:bCs/>
          <w:b/>
        </w:rPr>
        <w:t xml:space="preserve">Kenya Nairobi</w:t>
      </w:r>
      <w:r>
        <w:t xml:space="preserve"> </w:t>
      </w:r>
      <w:r>
        <w:t xml:space="preserve">risks becoming fragmented and untrustworthy. Therefore, investing in editorial capacity is not just a business decision for media houses; it is a civic imperative for the stability and development of</w:t>
      </w:r>
      <w:r>
        <w:t xml:space="preserve"> </w:t>
      </w:r>
      <w:r>
        <w:rPr>
          <w:bCs/>
          <w:b/>
        </w:rPr>
        <w:t xml:space="preserve">Kenya Nairobi</w:t>
      </w:r>
      <w:r>
        <w:t xml:space="preserve">.</w:t>
      </w:r>
    </w:p>
    <w:p>
      <w:pPr>
        <w:pStyle w:val="BodyText"/>
      </w:pPr>
      <w:r>
        <w:t xml:space="preserve">The future of journalism in</w:t>
      </w:r>
      <w:r>
        <w:t xml:space="preserve"> </w:t>
      </w:r>
      <w:r>
        <w:rPr>
          <w:bCs/>
          <w:b/>
        </w:rPr>
        <w:t xml:space="preserve">Kenya Nairobi</w:t>
      </w:r>
      <w:r>
        <w:t xml:space="preserve"> </w:t>
      </w:r>
      <w:r>
        <w:t xml:space="preserve">depends on empowering editors with the tools, training, and autonomy they need to fulfill this expanded role. By doing so, we ensure that the voices from</w:t>
      </w:r>
      <w:r>
        <w:t xml:space="preserve"> </w:t>
      </w:r>
      <w:r>
        <w:rPr>
          <w:bCs/>
          <w:b/>
        </w:rPr>
        <w:t xml:space="preserve">Kenya Nairobi</w:t>
      </w:r>
      <w:r>
        <w:t xml:space="preserve"> </w:t>
      </w:r>
      <w:r>
        <w:t xml:space="preserve">are heard clearly, accurately, and responsibly across the nation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Kenya Nairobi: A Critical Analysis</dc:title>
  <dc:creator/>
  <dc:language>en</dc:language>
  <cp:keywords/>
  <dcterms:created xsi:type="dcterms:W3CDTF">2026-07-29T07:51:20Z</dcterms:created>
  <dcterms:modified xsi:type="dcterms:W3CDTF">2026-07-29T07:51:20Z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