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Editor:</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Perspective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a5a2c0573f562ca60d0963d7b69664bf059d9bb"/>
    <w:p>
      <w:pPr>
        <w:pStyle w:val="Heading1"/>
      </w:pPr>
      <w:r>
        <w:t xml:space="preserve">The Art of the Editor in the Cultural Crucible of Russia Saint Petersburg</w:t>
      </w:r>
    </w:p>
    <w:p>
      <w:pPr>
        <w:pStyle w:val="FirstParagraph"/>
      </w:pPr>
      <w:r>
        <w:t xml:space="preserve">In the grand tapestry of literary history, few cities hold as much weight and resonance as</w:t>
      </w:r>
      <w:r>
        <w:t xml:space="preserve"> </w:t>
      </w:r>
      <w:r>
        <w:rPr>
          <w:bCs/>
          <w:b/>
        </w:rPr>
        <w:t xml:space="preserve">Russia Saint Petersburg</w:t>
      </w:r>
      <w:r>
        <w:t xml:space="preserve">. Founded by Peter the Great on marshy ground with an imperial vision, this city has long served as a window to Europe and a crucible for Russian identity. It is here, amidst the neoclassical facades and the brooding waters of the Neva River, that literature is not merely consumed but revered. In such a context, the role of an</w:t>
      </w:r>
      <w:r>
        <w:t xml:space="preserve"> </w:t>
      </w:r>
      <w:r>
        <w:rPr>
          <w:bCs/>
          <w:b/>
        </w:rPr>
        <w:t xml:space="preserve">Editor</w:t>
      </w:r>
      <w:r>
        <w:t xml:space="preserve"> </w:t>
      </w:r>
      <w:r>
        <w:t xml:space="preserve">transcends mere technical correction; it becomes a stewardship of cultural heritage.</w:t>
      </w:r>
    </w:p>
    <w:bookmarkStart w:id="20" w:name="X27d4c8f1debdf3ee636819347947ceb30e89fb8"/>
    <w:p>
      <w:pPr>
        <w:pStyle w:val="Heading2"/>
      </w:pPr>
      <w:r>
        <w:t xml:space="preserve">The Historical Weight of Editing in Saint Petersburg</w:t>
      </w:r>
    </w:p>
    <w:p>
      <w:pPr>
        <w:pStyle w:val="FirstParagraph"/>
      </w:pPr>
      <w:r>
        <w:t xml:space="preserve">To understand the significance of an</w:t>
      </w:r>
      <w:r>
        <w:t xml:space="preserve"> </w:t>
      </w:r>
      <w:r>
        <w:rPr>
          <w:bCs/>
          <w:b/>
        </w:rPr>
        <w:t xml:space="preserve">Editor</w:t>
      </w:r>
      <w:r>
        <w:t xml:space="preserve"> </w:t>
      </w:r>
      <w:r>
        <w:t xml:space="preserve">in this specific geographic and cultural locale, one must first appreciate the literary lineage of</w:t>
      </w:r>
      <w:r>
        <w:t xml:space="preserve"> </w:t>
      </w:r>
      <w:r>
        <w:rPr>
          <w:bCs/>
          <w:b/>
        </w:rPr>
        <w:t xml:space="preserve">Russia Saint Petersburg</w:t>
      </w:r>
      <w:r>
        <w:t xml:space="preserve">. The city birthed giants such as Alexander Pushkin, Fyodor Dostoevsky, Nikolai Gogol, and Anna Akhmatova. These writers did not produce their masterpieces in a vacuum; they were shaped by rigorous intellectual exchanges and often demanding editorial processes. In the 19th century, literary journals based in</w:t>
      </w:r>
      <w:r>
        <w:t xml:space="preserve"> </w:t>
      </w:r>
      <w:r>
        <w:rPr>
          <w:bCs/>
          <w:b/>
        </w:rPr>
        <w:t xml:space="preserve">Russia Saint Petersburg</w:t>
      </w:r>
      <w:r>
        <w:t xml:space="preserve"> </w:t>
      </w:r>
      <w:r>
        <w:t xml:space="preserve">were the primary vehicles for public discourse.</w:t>
      </w:r>
    </w:p>
    <w:p>
      <w:pPr>
        <w:pStyle w:val="BodyText"/>
      </w:pPr>
      <w:r>
        <w:t xml:space="preserve">The</w:t>
      </w:r>
      <w:r>
        <w:t xml:space="preserve"> </w:t>
      </w:r>
      <w:r>
        <w:rPr>
          <w:bCs/>
          <w:b/>
        </w:rPr>
        <w:t xml:space="preserve">Editor</w:t>
      </w:r>
      <w:r>
        <w:t xml:space="preserve"> </w:t>
      </w:r>
      <w:r>
        <w:t xml:space="preserve">of these journals acted as a gatekeeper, a mentor, and sometimes a censor. Figures like Vissarion Belinsky did not just polish prose; they shaped ideologies. The relationship between author and</w:t>
      </w:r>
      <w:r>
        <w:t xml:space="preserve"> </w:t>
      </w:r>
      <w:r>
        <w:rPr>
          <w:bCs/>
          <w:b/>
        </w:rPr>
        <w:t xml:space="preserve">Editor</w:t>
      </w:r>
      <w:r>
        <w:t xml:space="preserve"> </w:t>
      </w:r>
      <w:r>
        <w:t xml:space="preserve">was symbiotic yet tense, characterized by deep philosophical debates about the soul of the nation. Today, while political censorship has largely been replaced by market forces and digital fragmentation, the expectation for high literary quality remains steep in</w:t>
      </w:r>
      <w:r>
        <w:t xml:space="preserve"> </w:t>
      </w:r>
      <w:r>
        <w:rPr>
          <w:bCs/>
          <w:b/>
        </w:rPr>
        <w:t xml:space="preserve">Russia Saint Petersburg</w:t>
      </w:r>
      <w:r>
        <w:t xml:space="preserve">. An</w:t>
      </w:r>
      <w:r>
        <w:t xml:space="preserve"> </w:t>
      </w:r>
      <w:r>
        <w:rPr>
          <w:bCs/>
          <w:b/>
        </w:rPr>
        <w:t xml:space="preserve">Editor</w:t>
      </w:r>
      <w:r>
        <w:t xml:space="preserve"> </w:t>
      </w:r>
      <w:r>
        <w:t xml:space="preserve">operating here is aware that they are standing on the shoulders of literary giants.</w:t>
      </w:r>
    </w:p>
    <w:bookmarkEnd w:id="20"/>
    <w:bookmarkStart w:id="21" w:name="X2a503b2d3efd440b0e360d571465c3206d5516c"/>
    <w:p>
      <w:pPr>
        <w:pStyle w:val="Heading2"/>
      </w:pPr>
      <w:r>
        <w:t xml:space="preserve">The Modern Role of the Editor in a Digital Age</w:t>
      </w:r>
    </w:p>
    <w:p>
      <w:pPr>
        <w:pStyle w:val="FirstParagraph"/>
      </w:pPr>
      <w:r>
        <w:t xml:space="preserve">In contemporary times, the profession of an</w:t>
      </w:r>
      <w:r>
        <w:t xml:space="preserve"> </w:t>
      </w:r>
      <w:r>
        <w:rPr>
          <w:bCs/>
          <w:b/>
        </w:rPr>
        <w:t xml:space="preserve">Editor</w:t>
      </w:r>
      <w:r>
        <w:t xml:space="preserve">[1]</w:t>
      </w:r>
      <w:r>
        <w:rPr>
          <w:vertAlign w:val="superscript"/>
        </w:rPr>
        <w:t xml:space="preserve">[1]</w:t>
      </w:r>
      <w:r>
        <w:t xml:space="preserve"> </w:t>
      </w:r>
      <w:r>
        <w:t xml:space="preserve">has evolved significantly. However, in</w:t>
      </w:r>
      <w:r>
        <w:t xml:space="preserve"> </w:t>
      </w:r>
      <w:r>
        <w:rPr>
          <w:bCs/>
          <w:b/>
        </w:rPr>
        <w:t xml:space="preserve">Russia Saint Petersburg</w:t>
      </w:r>
      <w:r>
        <w:t xml:space="preserve">, there is a unique persistence of traditional values regarding text. The city hosts major publishing houses, independent literary festivals, and academic institutions that emphasize philological rigor. An</w:t>
      </w:r>
      <w:r>
        <w:t xml:space="preserve"> </w:t>
      </w:r>
      <w:r>
        <w:rPr>
          <w:bCs/>
          <w:b/>
        </w:rPr>
        <w:t xml:space="preserve">Editor</w:t>
      </w:r>
      <w:r>
        <w:t xml:space="preserve"> </w:t>
      </w:r>
      <w:r>
        <w:t xml:space="preserve">here must balance the demands of modern digital media with the aesthetic sensibilities cultivated over centuries.</w:t>
      </w:r>
    </w:p>
    <w:p>
      <w:pPr>
        <w:pStyle w:val="BodyText"/>
      </w:pPr>
      <w:r>
        <w:t xml:space="preserve">The modern</w:t>
      </w:r>
      <w:r>
        <w:t xml:space="preserve"> </w:t>
      </w:r>
      <w:r>
        <w:rPr>
          <w:bCs/>
          <w:b/>
        </w:rPr>
        <w:t xml:space="preserve">Editor</w:t>
      </w:r>
      <w:r>
        <w:t xml:space="preserve">[2]</w:t>
      </w:r>
      <w:r>
        <w:rPr>
          <w:vertAlign w:val="superscript"/>
        </w:rPr>
        <w:t xml:space="preserve">[2]</w:t>
      </w:r>
      <w:r>
        <w:t xml:space="preserve"> </w:t>
      </w:r>
      <w:r>
        <w:t xml:space="preserve">in this region is often expected to be a cultural translator. This involves not only language accuracy but also contextual sensitivity. When working with texts that reference Russian history, literature, or social norms, an</w:t>
      </w:r>
      <w:r>
        <w:t xml:space="preserve"> </w:t>
      </w:r>
      <w:r>
        <w:rPr>
          <w:bCs/>
          <w:b/>
        </w:rPr>
        <w:t xml:space="preserve">Editor</w:t>
      </w:r>
      <w:r>
        <w:t xml:space="preserve">[3]</w:t>
      </w:r>
      <w:r>
        <w:rPr>
          <w:vertAlign w:val="superscript"/>
        </w:rPr>
        <w:t xml:space="preserve">[3]</w:t>
      </w:r>
      <w:r>
        <w:t xml:space="preserve"> </w:t>
      </w:r>
      <w:r>
        <w:t xml:space="preserve">must ensure that the nuances are preserved for local readers in</w:t>
      </w:r>
      <w:r>
        <w:t xml:space="preserve"> </w:t>
      </w:r>
      <w:r>
        <w:rPr>
          <w:bCs/>
          <w:b/>
        </w:rPr>
        <w:t xml:space="preserve">Russia Saint Petersburg</w:t>
      </w:r>
      <w:r>
        <w:t xml:space="preserve"> </w:t>
      </w:r>
      <w:r>
        <w:t xml:space="preserve">while making them accessible to international audiences. This dual responsibility requires a deep empathy and a broad educational background.</w:t>
      </w:r>
    </w:p>
    <w:bookmarkEnd w:id="21"/>
    <w:bookmarkStart w:id="22" w:name="X5418cafdcb81d7c2c1cf647923bd6afb24d480f"/>
    <w:p>
      <w:pPr>
        <w:pStyle w:val="Heading2"/>
      </w:pPr>
      <w:r>
        <w:t xml:space="preserve">The Aesthetics of the Text: Style and Substance</w:t>
      </w:r>
    </w:p>
    <w:p>
      <w:pPr>
        <w:pStyle w:val="FirstParagraph"/>
      </w:pPr>
      <w:r>
        <w:t xml:space="preserve">"The city of white nights demands texts that can shine in the subtle light; an editor must ensure clarity does not come at the cost of beauty."</w:t>
      </w:r>
    </w:p>
    <w:p>
      <w:pPr>
        <w:pStyle w:val="BodyText"/>
      </w:pPr>
      <w:r>
        <w:t xml:space="preserve">A distinct characteristic of editing in</w:t>
      </w:r>
      <w:r>
        <w:t xml:space="preserve"> </w:t>
      </w:r>
      <w:r>
        <w:rPr>
          <w:bCs/>
          <w:b/>
        </w:rPr>
        <w:t xml:space="preserve">Russia Saint Petersburg</w:t>
      </w:r>
      <w:r>
        <w:t xml:space="preserve"> </w:t>
      </w:r>
      <w:r>
        <w:t xml:space="preserve">is the emphasis on stylistic elegance. The Russian language, particularly as refined by its great writers, allows for complex sentence structures and rich metaphors. An ineffective</w:t>
      </w:r>
      <w:r>
        <w:t xml:space="preserve"> </w:t>
      </w:r>
      <w:r>
        <w:rPr>
          <w:bCs/>
          <w:b/>
        </w:rPr>
        <w:t xml:space="preserve">Editor</w:t>
      </w:r>
      <w:r>
        <w:t xml:space="preserve">[4]</w:t>
      </w:r>
      <w:r>
        <w:rPr>
          <w:vertAlign w:val="superscript"/>
        </w:rPr>
        <w:t xml:space="preserve">[4]</w:t>
      </w:r>
      <w:r>
        <w:t xml:space="preserve"> </w:t>
      </w:r>
      <w:r>
        <w:t xml:space="preserve">might simplify this richness into blandness. A skilled</w:t>
      </w:r>
      <w:r>
        <w:t xml:space="preserve"> </w:t>
      </w:r>
      <w:r>
        <w:rPr>
          <w:bCs/>
          <w:b/>
        </w:rPr>
        <w:t xml:space="preserve">Editor</w:t>
      </w:r>
      <w:r>
        <w:t xml:space="preserve">[5]</w:t>
      </w:r>
      <w:r>
        <w:rPr>
          <w:vertAlign w:val="superscript"/>
        </w:rPr>
        <w:t xml:space="preserve">[5]</w:t>
      </w:r>
      <w:r>
        <w:t xml:space="preserve">, however, acts as a curator of voice. They help authors find their rhythm without imposing an artificial tone.</w:t>
      </w:r>
    </w:p>
    <w:p>
      <w:pPr>
        <w:pStyle w:val="BodyText"/>
      </w:pPr>
      <w:r>
        <w:t xml:space="preserve">This is particularly relevant in academic and literary publishing hubs found within</w:t>
      </w:r>
      <w:r>
        <w:t xml:space="preserve"> </w:t>
      </w:r>
      <w:r>
        <w:rPr>
          <w:bCs/>
          <w:b/>
        </w:rPr>
        <w:t xml:space="preserve">Russia Saint Petersburg</w:t>
      </w:r>
      <w:r>
        <w:t xml:space="preserve">. Universities and cultural centers often publish works that require meticulous proofreading alongside structural editing. The</w:t>
      </w:r>
      <w:r>
        <w:t xml:space="preserve"> </w:t>
      </w:r>
      <w:r>
        <w:rPr>
          <w:bCs/>
          <w:b/>
        </w:rPr>
        <w:t xml:space="preserve">Editor</w:t>
      </w:r>
      <w:r>
        <w:t xml:space="preserve">[6]</w:t>
      </w:r>
      <w:r>
        <w:rPr>
          <w:vertAlign w:val="superscript"/>
        </w:rPr>
        <w:t xml:space="preserve">[6]</w:t>
      </w:r>
      <w:r>
        <w:t xml:space="preserve"> </w:t>
      </w:r>
      <w:r>
        <w:t xml:space="preserve">must possess the discipline to handle dense theoretical texts while maintaining readability. The goal is not just error elimination but the enhancement of argumentative flow and narrative cohesion.</w:t>
      </w:r>
    </w:p>
    <w:bookmarkEnd w:id="22"/>
    <w:bookmarkStart w:id="23" w:name="Xc252cf8d6e66546d4a287d281d1a9bde129aab1"/>
    <w:p>
      <w:pPr>
        <w:pStyle w:val="Heading2"/>
      </w:pPr>
      <w:r>
        <w:t xml:space="preserve">The Psychological Dimension: Author-Editor Dynamics</w:t>
      </w:r>
    </w:p>
    <w:p>
      <w:pPr>
        <w:pStyle w:val="FirstParagraph"/>
      </w:pPr>
      <w:r>
        <w:t xml:space="preserve">The relationship between an author and an</w:t>
      </w:r>
      <w:r>
        <w:t xml:space="preserve"> </w:t>
      </w:r>
      <w:r>
        <w:rPr>
          <w:bCs/>
          <w:b/>
        </w:rPr>
        <w:t xml:space="preserve">Editor</w:t>
      </w:r>
      <w:r>
        <w:t xml:space="preserve">[7]</w:t>
      </w:r>
      <w:r>
        <w:rPr>
          <w:vertAlign w:val="superscript"/>
        </w:rPr>
        <w:t xml:space="preserve">[7]</w:t>
      </w:r>
      <w:r>
        <w:t xml:space="preserve"> </w:t>
      </w:r>
      <w:r>
        <w:t xml:space="preserve">is inherently personal. In the literary community of</w:t>
      </w:r>
      <w:r>
        <w:t xml:space="preserve"> </w:t>
      </w:r>
      <w:r>
        <w:rPr>
          <w:bCs/>
          <w:b/>
        </w:rPr>
        <w:t xml:space="preserve">Russia Saint Petersburg</w:t>
      </w:r>
      <w:r>
        <w:t xml:space="preserve">, which can be close-knit and insular, professional reputations matter immensely. An</w:t>
      </w:r>
      <w:r>
        <w:t xml:space="preserve"> </w:t>
      </w:r>
      <w:r>
        <w:rPr>
          <w:bCs/>
          <w:b/>
        </w:rPr>
        <w:t xml:space="preserve">Editor</w:t>
      </w:r>
      <w:r>
        <w:t xml:space="preserve">[8]</w:t>
      </w:r>
      <w:r>
        <w:rPr>
          <w:vertAlign w:val="superscript"/>
        </w:rPr>
        <w:t xml:space="preserve">[8]</w:t>
      </w:r>
      <w:r>
        <w:t xml:space="preserve"> </w:t>
      </w:r>
      <w:r>
        <w:t xml:space="preserve">must navigate the ego and vulnerability of writers with tact. This psychological acuity is perhaps more critical in this region due to the high stakes placed on literary achievement.</w:t>
      </w:r>
    </w:p>
    <w:p>
      <w:pPr>
        <w:pStyle w:val="BodyText"/>
      </w:pPr>
      <w:r>
        <w:t xml:space="preserve">Suggesting changes can feel like a rejection of identity. Therefore, an</w:t>
      </w:r>
      <w:r>
        <w:t xml:space="preserve"> </w:t>
      </w:r>
      <w:r>
        <w:rPr>
          <w:bCs/>
          <w:b/>
        </w:rPr>
        <w:t xml:space="preserve">Editor</w:t>
      </w:r>
      <w:r>
        <w:t xml:space="preserve">[9]</w:t>
      </w:r>
      <w:r>
        <w:rPr>
          <w:vertAlign w:val="superscript"/>
        </w:rPr>
        <w:t xml:space="preserve">[9]</w:t>
      </w:r>
      <w:r>
        <w:t xml:space="preserve"> </w:t>
      </w:r>
      <w:r>
        <w:t xml:space="preserve">in</w:t>
      </w:r>
      <w:r>
        <w:t xml:space="preserve"> </w:t>
      </w:r>
      <w:r>
        <w:rPr>
          <w:bCs/>
          <w:b/>
        </w:rPr>
        <w:t xml:space="preserve">Russia Saint Petersburg</w:t>
      </w:r>
      <w:r>
        <w:t xml:space="preserve"> </w:t>
      </w:r>
      <w:r>
        <w:t xml:space="preserve">often adopts a collaborative approach rather than an authoritarian one. They serve as the first and most critical reader, providing feedback that encourages refinement rather than demanding submission. This supportive dynamic fosters a healthier creative environment, allowing new voices to emerge alongside established classics.</w:t>
      </w:r>
    </w:p>
    <w:bookmarkEnd w:id="23"/>
    <w:bookmarkStart w:id="24" w:name="X57a47f2394320fecd9a1d86a079af3d13f64509"/>
    <w:p>
      <w:pPr>
        <w:pStyle w:val="Heading2"/>
      </w:pPr>
      <w:r>
        <w:t xml:space="preserve">The Future of Editing in Russia Saint Petersburg</w:t>
      </w:r>
    </w:p>
    <w:p>
      <w:pPr>
        <w:pStyle w:val="FirstParagraph"/>
      </w:pPr>
      <w:r>
        <w:t xml:space="preserve">As globalization continues to impact the publishing industry worldwide, the identity of an</w:t>
      </w:r>
      <w:r>
        <w:t xml:space="preserve"> </w:t>
      </w:r>
      <w:r>
        <w:rPr>
          <w:bCs/>
          <w:b/>
        </w:rPr>
        <w:t xml:space="preserve">Editor</w:t>
      </w:r>
      <w:r>
        <w:t xml:space="preserve">[10]</w:t>
      </w:r>
      <w:r>
        <w:rPr>
          <w:vertAlign w:val="superscript"/>
        </w:rPr>
        <w:t xml:space="preserve">[10]</w:t>
      </w:r>
      <w:r>
        <w:t xml:space="preserve"> </w:t>
      </w:r>
      <w:r>
        <w:t xml:space="preserve">faces new challenges. Digital platforms are changing how texts are consumed, leading to shorter attention spans and a preference for visual media. Yet, in</w:t>
      </w:r>
      <w:r>
        <w:t xml:space="preserve"> </w:t>
      </w:r>
      <w:r>
        <w:rPr>
          <w:bCs/>
          <w:b/>
        </w:rPr>
        <w:t xml:space="preserve">Russia Saint Petersburg</w:t>
      </w:r>
      <w:r>
        <w:t xml:space="preserve">, there is a resilient appreciation for the printed word and deep reading.</w:t>
      </w:r>
    </w:p>
    <w:p>
      <w:pPr>
        <w:pStyle w:val="BodyText"/>
      </w:pPr>
      <w:r>
        <w:t xml:space="preserve">The future of the profession here lies in adaptation without dilution. An effective</w:t>
      </w:r>
      <w:r>
        <w:t xml:space="preserve"> </w:t>
      </w:r>
      <w:r>
        <w:rPr>
          <w:bCs/>
          <w:b/>
        </w:rPr>
        <w:t xml:space="preserve">Editor</w:t>
      </w:r>
      <w:r>
        <w:t xml:space="preserve">[11]</w:t>
      </w:r>
      <w:r>
        <w:rPr>
          <w:vertAlign w:val="superscript"/>
        </w:rPr>
        <w:t xml:space="preserve">[11]</w:t>
      </w:r>
      <w:r>
        <w:t xml:space="preserve"> </w:t>
      </w:r>
      <w:r>
        <w:t xml:space="preserve">will need to be proficient in digital tools, SEO principles for web content, and multimedia storytelling, while retaining the traditional skills of grammatical precision and stylistic nuance. They must bridge the gap between the city’s rich past and its dynamic future.</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Editor</w:t>
      </w:r>
      <w:r>
        <w:t xml:space="preserve">[12]</w:t>
      </w:r>
      <w:r>
        <w:rPr>
          <w:vertAlign w:val="superscript"/>
        </w:rPr>
        <w:t xml:space="preserve">[12]</w:t>
      </w:r>
      <w:r>
        <w:t xml:space="preserve"> </w:t>
      </w:r>
      <w:r>
        <w:t xml:space="preserve">in</w:t>
      </w:r>
      <w:r>
        <w:t xml:space="preserve"> </w:t>
      </w:r>
      <w:r>
        <w:rPr>
          <w:bCs/>
          <w:b/>
        </w:rPr>
        <w:t xml:space="preserve">Russia Saint Petersburg</w:t>
      </w:r>
      <w:r>
        <w:t xml:space="preserve"> </w:t>
      </w:r>
      <w:r>
        <w:t xml:space="preserve">is a role loaded with historical gravity and contemporary complexity. It requires more than just a command of grammar; it demands a deep understanding of cultural context, psychological sensitivity, and aesthetic judgment. The city’s unique atmosphere—a blend of imperial grandeur and intellectual rigor—shapes the editorial process in ways that are distinct from other global hubs.</w:t>
      </w:r>
    </w:p>
    <w:p>
      <w:pPr>
        <w:pStyle w:val="BodyText"/>
      </w:pPr>
      <w:r>
        <w:t xml:space="preserve">The</w:t>
      </w:r>
      <w:r>
        <w:t xml:space="preserve"> </w:t>
      </w:r>
      <w:r>
        <w:rPr>
          <w:bCs/>
          <w:b/>
        </w:rPr>
        <w:t xml:space="preserve">Editor</w:t>
      </w:r>
      <w:r>
        <w:t xml:space="preserve">[13]</w:t>
      </w:r>
      <w:r>
        <w:rPr>
          <w:vertAlign w:val="superscript"/>
        </w:rPr>
        <w:t xml:space="preserve">[13]</w:t>
      </w:r>
      <w:r>
        <w:t xml:space="preserve"> </w:t>
      </w:r>
      <w:r>
        <w:t xml:space="preserve">is not merely a corrector of errors but a guardian of meaning. In</w:t>
      </w:r>
      <w:r>
        <w:t xml:space="preserve"> </w:t>
      </w:r>
      <w:r>
        <w:rPr>
          <w:bCs/>
          <w:b/>
        </w:rPr>
        <w:t xml:space="preserve">Russia Saint Petersburg</w:t>
      </w:r>
      <w:r>
        <w:t xml:space="preserve">, where literature has historically been the conscience of society, this responsibility is paramount. As long as the city continues to be a center for arts and letters, the profession of editing will remain vital, ensuring that new voices are heard clearly and beautifully within this storied landscape.</w:t>
      </w:r>
    </w:p>
    <w:p>
      <w:pPr>
        <w:pStyle w:val="BodyText"/>
      </w:pPr>
      <w:r>
        <w:t xml:space="preserve">© 2023 Editorial Studies Review.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Editor: A Cultural and Professional Perspective in Russia Saint Petersburg</dc:title>
  <dc:creator/>
  <dc:language>en</dc:language>
  <cp:keywords/>
  <dcterms:created xsi:type="dcterms:W3CDTF">2026-07-29T16:42:59Z</dcterms:created>
  <dcterms:modified xsi:type="dcterms:W3CDTF">2026-07-29T16:42:59Z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