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8e41146bd7d54ddedbab07f5268b1d7cbf46737"/>
    <w:p>
      <w:pPr>
        <w:pStyle w:val="Heading1"/>
      </w:pPr>
      <w:r>
        <w:t xml:space="preserve">The Guardian of Truth and Voice in the Rainbow Nation: The Critical Role of the Editor in South Africa Cape Town</w:t>
      </w:r>
    </w:p>
    <w:p>
      <w:pPr>
        <w:pStyle w:val="FirstParagraph"/>
      </w:pPr>
      <w:r>
        <w:t xml:space="preserve">In the vibrant, complex, and historically charged landscape of</w:t>
      </w:r>
      <w:r>
        <w:t xml:space="preserve"> </w:t>
      </w:r>
      <w:r>
        <w:rPr>
          <w:bCs/>
          <w:b/>
        </w:rPr>
        <w:t xml:space="preserve">South Africa Cape Town</w:t>
      </w:r>
      <w:r>
        <w:t xml:space="preserve">, journalism is not merely a profession; it is a pillar of democracy. It is within this dynamic environment that the figure of the</w:t>
      </w:r>
      <w:r>
        <w:t xml:space="preserve"> </w:t>
      </w:r>
      <w:r>
        <w:rPr>
          <w:bCs/>
          <w:b/>
        </w:rPr>
        <w:t xml:space="preserve">Editor</w:t>
      </w:r>
      <w:r>
        <w:t xml:space="preserve"> </w:t>
      </w:r>
      <w:r>
        <w:t xml:space="preserve">emerges not just as a gatekeeper of content, but as a moral compass, cultural curator, and strategic leader. To understand the significance of an</w:t>
      </w:r>
      <w:r>
        <w:t xml:space="preserve"> </w:t>
      </w:r>
      <w:r>
        <w:rPr>
          <w:bCs/>
          <w:b/>
        </w:rPr>
        <w:t xml:space="preserve">Editor</w:t>
      </w:r>
      <w:r>
        <w:t xml:space="preserve">, one must first appreciate the unique context in which they operate: a city known for its breathtaking beauty yet deeply scarred by apartheid’s legacy, characterized by extreme socio-economic disparities, linguistic diversity and an active digital transformation. In such a setting, the responsibilities of an</w:t>
      </w:r>
    </w:p>
    <w:p>
      <w:pPr>
        <w:pStyle w:val="BodyText"/>
      </w:pPr>
      <w:r>
        <w:t xml:space="preserve">Editor extend far beyond correcting grammar or selecting headlines. They involve navigating ethical minefields, fostering inclusivity and ensuring that the narrative of</w:t>
      </w:r>
    </w:p>
    <w:p>
      <w:pPr>
        <w:pStyle w:val="BodyText"/>
      </w:pPr>
      <w:r>
        <w:t xml:space="preserve">South Africa Cape Town is both accurate and representative.</w:t>
      </w:r>
    </w:p>
    <w:bookmarkStart w:id="20" w:name="X38e7a98f65b1ad82d85801c5bf27015fd67f54e"/>
    <w:p>
      <w:pPr>
        <w:pStyle w:val="Heading2"/>
      </w:pPr>
      <w:r>
        <w:t xml:space="preserve">The Ethical Imperative in a Post-Apartheid Society</w:t>
      </w:r>
    </w:p>
    <w:p>
      <w:pPr>
        <w:pStyle w:val="FirstParagraph"/>
      </w:pPr>
      <w:r>
        <w:t xml:space="preserve">The history of</w:t>
      </w:r>
      <w:r>
        <w:t xml:space="preserve"> </w:t>
      </w:r>
      <w:r>
        <w:rPr>
          <w:bCs/>
          <w:b/>
        </w:rPr>
        <w:t xml:space="preserve">South Africa Cape Town</w:t>
      </w:r>
      <w:r>
        <w:t xml:space="preserve"> </w:t>
      </w:r>
      <w:r>
        <w:t xml:space="preserve">is intertwined with the struggle for press freedom. During apartheid, journalists and their editors faced censorship, detention without trial and even death. Today, while constitutional protections exist robustly under Section 16 of the Constitution which guarantees freedom of expression the challenges have evolved rather than disappeared. The</w:t>
      </w:r>
      <w:r>
        <w:t xml:space="preserve"> </w:t>
      </w:r>
      <w:r>
        <w:rPr>
          <w:bCs/>
          <w:b/>
        </w:rPr>
        <w:t xml:space="preserve">Editor</w:t>
      </w:r>
      <w:r>
        <w:t xml:space="preserve"> </w:t>
      </w:r>
      <w:r>
        <w:t xml:space="preserve">plays a pivotal role in maintaining these hard-won freedoms by ensuring that editorial independence is respected against political pressure, corporate interests and social media disinformation campaigns.</w:t>
      </w:r>
    </w:p>
    <w:p>
      <w:pPr>
        <w:pStyle w:val="BodyText"/>
      </w:pPr>
      <w:r>
        <w:t xml:space="preserve">In</w:t>
      </w:r>
    </w:p>
    <w:p>
      <w:pPr>
        <w:pStyle w:val="BodyText"/>
      </w:pPr>
      <w:r>
        <w:t xml:space="preserve">South Africa Cape Town, where community tensions can flare up quickly around issues of land reform, service delivery failures or xenophobia the</w:t>
      </w:r>
      <w:r>
        <w:t xml:space="preserve"> </w:t>
      </w:r>
      <w:r>
        <w:rPr>
          <w:bCs/>
          <w:b/>
        </w:rPr>
        <w:t xml:space="preserve">Editor</w:t>
      </w:r>
      <w:r>
        <w:t xml:space="preserve"> </w:t>
      </w:r>
      <w:r>
        <w:t xml:space="preserve">must exercise extreme caution. A poorly chosen headline or a biased report can incite violence or deepen social divides. Therefore, the modern</w:t>
      </w:r>
    </w:p>
    <w:p>
      <w:pPr>
        <w:pStyle w:val="BodyText"/>
      </w:pPr>
      <w:r>
        <w:t xml:space="preserve">Editor in this region acts as a mediator between truth and impact They must ask not only 'Is this true?' but also 'What are the consequences of publishing this?'. This nuanced approach requires deep local knowledge an understanding of historical sensitivities and a commitment to restorative journalism rather than sensationalism.</w:t>
      </w:r>
    </w:p>
    <w:bookmarkEnd w:id="20"/>
    <w:bookmarkStart w:id="21" w:name="X5a4203e6dd30fedf75765a446a3c715f24b0859"/>
    <w:p>
      <w:pPr>
        <w:pStyle w:val="Heading2"/>
      </w:pPr>
      <w:r>
        <w:t xml:space="preserve">Cultural Representation and Linguistic Inclusivity</w:t>
      </w:r>
    </w:p>
    <w:p>
      <w:pPr>
        <w:pStyle w:val="FirstParagraph"/>
      </w:pPr>
      <w:r>
        <w:rPr>
          <w:bCs/>
          <w:b/>
        </w:rPr>
        <w:t xml:space="preserve">South Africa Cape Town</w:t>
      </w:r>
      <w:r>
        <w:t xml:space="preserve"> </w:t>
      </w:r>
      <w:r>
        <w:t xml:space="preserve">is often referred to as the 'Mother City' but it is also a mosaic of cultures languages and identities. With official languages including Afrikaans, isiXhosa English and several indigenous Khoisan languages, the city demands a pluralistic approach to storytelling. The</w:t>
      </w:r>
      <w:r>
        <w:t xml:space="preserve"> </w:t>
      </w:r>
      <w:r>
        <w:rPr>
          <w:bCs/>
          <w:b/>
        </w:rPr>
        <w:t xml:space="preserve">Editor</w:t>
      </w:r>
      <w:r>
        <w:t xml:space="preserve"> </w:t>
      </w:r>
      <w:r>
        <w:t xml:space="preserve">holds the crucial responsibility of ensuring that newsrooms reflect this diversity both in staffing content coverage and language use.</w:t>
      </w:r>
    </w:p>
    <w:p>
      <w:pPr>
        <w:pStyle w:val="BodyText"/>
      </w:pPr>
      <w:r>
        <w:t xml:space="preserve">An effective</w:t>
      </w:r>
    </w:p>
    <w:p>
      <w:pPr>
        <w:pStyle w:val="BodyText"/>
      </w:pPr>
      <w:r>
        <w:t xml:space="preserve">Editor actively challenges Eurocentric narratives that have historically dominated global media. They encourage stories from marginalized communities township residents informal settlement dwellers and migrant populations who are often underrepresented. By promoting multilingual journalism the</w:t>
      </w:r>
      <w:r>
        <w:t xml:space="preserve"> </w:t>
      </w:r>
      <w:r>
        <w:rPr>
          <w:bCs/>
          <w:b/>
        </w:rPr>
        <w:t xml:space="preserve">Editor</w:t>
      </w:r>
      <w:r>
        <w:t xml:space="preserve"> </w:t>
      </w:r>
      <w:r>
        <w:t xml:space="preserve">ensures that information reaches a broader audience thereby enhancing civic engagement and transparency. In doing so they help bridge the gap between different social groups within</w:t>
      </w:r>
    </w:p>
    <w:p>
      <w:pPr>
        <w:pStyle w:val="BodyText"/>
      </w:pPr>
      <w:r>
        <w:t xml:space="preserve">South Africa Cape Town, fostering greater social cohesion.</w:t>
      </w:r>
    </w:p>
    <w:bookmarkEnd w:id="21"/>
    <w:bookmarkStart w:id="22" w:name="X0b3f71018b8d115bda54d88238005818dcc1830"/>
    <w:p>
      <w:pPr>
        <w:pStyle w:val="Heading2"/>
      </w:pPr>
      <w:r>
        <w:t xml:space="preserve">Navigating Digital Disruption and Misinformation</w:t>
      </w:r>
    </w:p>
    <w:p>
      <w:pPr>
        <w:pStyle w:val="FirstParagraph"/>
      </w:pPr>
      <w:r>
        <w:t xml:space="preserve">The digital revolution has transformed how news is consumed particularly in urban centers like</w:t>
      </w:r>
      <w:r>
        <w:t xml:space="preserve"> </w:t>
      </w:r>
      <w:r>
        <w:rPr>
          <w:bCs/>
          <w:b/>
        </w:rPr>
        <w:t xml:space="preserve">South Africa Cape Town</w:t>
      </w:r>
      <w:r>
        <w:t xml:space="preserve">. Social media platforms have become primary sources of information for many young people. However this shift has also led to an epidemic of misinformation fake news and hate speech. The</w:t>
      </w:r>
    </w:p>
    <w:p>
      <w:pPr>
        <w:pStyle w:val="BodyText"/>
      </w:pPr>
      <w:r>
        <w:t xml:space="preserve">Editor now faces the daunting task of curating content across multiple digital channels while maintaining editorial standards.</w:t>
      </w:r>
    </w:p>
    <w:p>
      <w:pPr>
        <w:pStyle w:val="BodyText"/>
      </w:pPr>
      <w:r>
        <w:t xml:space="preserve">In this new era the role of the</w:t>
      </w:r>
      <w:r>
        <w:t xml:space="preserve"> </w:t>
      </w:r>
      <w:r>
        <w:rPr>
          <w:bCs/>
          <w:b/>
        </w:rPr>
        <w:t xml:space="preserve">Editor</w:t>
      </w:r>
      <w:r>
        <w:t xml:space="preserve"> </w:t>
      </w:r>
      <w:r>
        <w:t xml:space="preserve">is more technical than ever before They must oversee data journalism fact-checking protocols and algorithmic transparency. They must train journalists to verify sources rapidly without compromising accuracy. Moreover they need to engage with audiences interactively addressing rumors and providing context in real-time. This requires agility leadership skills and a willingness to embrace new technologies while staying true to core journalistic values.</w:t>
      </w:r>
    </w:p>
    <w:bookmarkEnd w:id="22"/>
    <w:bookmarkStart w:id="23" w:name="X2aa34ff81173a68c78559be2388704917689032"/>
    <w:p>
      <w:pPr>
        <w:pStyle w:val="Heading2"/>
      </w:pPr>
      <w:r>
        <w:t xml:space="preserve">Economic Sustainability vs Public Service</w:t>
      </w:r>
    </w:p>
    <w:p>
      <w:pPr>
        <w:pStyle w:val="FirstParagraph"/>
      </w:pPr>
      <w:r>
        <w:t xml:space="preserve">Beyond ethical and cultural considerations the</w:t>
      </w:r>
    </w:p>
    <w:p>
      <w:pPr>
        <w:pStyle w:val="BodyText"/>
      </w:pPr>
      <w:r>
        <w:t xml:space="preserve">Editor in</w:t>
      </w:r>
    </w:p>
    <w:p>
      <w:pPr>
        <w:pStyle w:val="BodyText"/>
      </w:pPr>
      <w:r>
        <w:t xml:space="preserve">South Africa Cape Town must also grapple with economic realities. The global decline in print advertising revenue has hit many local newspapers hard forcing them to explore alternative funding models such as subscriptions paywalls non-profit structures or sponsored content. Balancing financial viability with public service obligations is a constant challenge.</w:t>
      </w:r>
    </w:p>
    <w:p>
      <w:pPr>
        <w:pStyle w:val="BodyText"/>
      </w:pPr>
      <w:r>
        <w:t xml:space="preserve">A visionary</w:t>
      </w:r>
      <w:r>
        <w:t xml:space="preserve"> </w:t>
      </w:r>
      <w:r>
        <w:rPr>
          <w:bCs/>
          <w:b/>
        </w:rPr>
        <w:t xml:space="preserve">Editor</w:t>
      </w:r>
      <w:r>
        <w:t xml:space="preserve"> </w:t>
      </w:r>
      <w:r>
        <w:t xml:space="preserve">must innovate by developing niche content that appeals to specific audiences while remaining accessible to the general public. They might invest in investigative units funded through grants or partnerships with international organizations focused on press freedom. By doing so they ensure that critical reporting continues even as traditional business models crumble.</w:t>
      </w:r>
    </w:p>
    <w:bookmarkEnd w:id="23"/>
    <w:bookmarkStart w:id="24" w:name="Xdf24e81c024f9b0b78e1d02ba0b8ca778812be5"/>
    <w:p>
      <w:pPr>
        <w:pStyle w:val="Heading2"/>
      </w:pPr>
      <w:r>
        <w:t xml:space="preserve">Conclusion: The Editor as a Steward of Democracy</w:t>
      </w:r>
    </w:p>
    <w:p>
      <w:pPr>
        <w:pStyle w:val="FirstParagraph"/>
      </w:pPr>
      <w:r>
        <w:t xml:space="preserve">In conclusion the</w:t>
      </w:r>
      <w:r>
        <w:t xml:space="preserve"> </w:t>
      </w:r>
      <w:r>
        <w:rPr>
          <w:bCs/>
          <w:b/>
        </w:rPr>
        <w:t xml:space="preserve">Editor</w:t>
      </w:r>
      <w:r>
        <w:t xml:space="preserve"> </w:t>
      </w:r>
      <w:r>
        <w:t xml:space="preserve">in</w:t>
      </w:r>
    </w:p>
    <w:p>
      <w:pPr>
        <w:pStyle w:val="BodyText"/>
      </w:pPr>
      <w:r>
        <w:t xml:space="preserve">South Africa Cape Town is far more than an administrative head of a newsroom. They are stewards of democracy guardians of truth and advocates for social justice. Their work influences public opinion shapes policy debates and holds power to account. As the city continues to evolve so too must the practices and perspectives of those who edit its stories.</w:t>
      </w:r>
    </w:p>
    <w:p>
      <w:pPr>
        <w:pStyle w:val="BodyText"/>
      </w:pPr>
      <w:r>
        <w:t xml:space="preserve">The challenges facing</w:t>
      </w:r>
      <w:r>
        <w:t xml:space="preserve"> </w:t>
      </w:r>
      <w:r>
        <w:rPr>
          <w:bCs/>
          <w:b/>
        </w:rPr>
        <w:t xml:space="preserve">South Africa Cape Town</w:t>
      </w:r>
      <w:r>
        <w:t xml:space="preserve">—from inequality crime climate change are complex but they demand clear informed discourse. Only through strong ethical leadership provided by dedicated</w:t>
      </w:r>
      <w:r>
        <w:t xml:space="preserve"> </w:t>
      </w:r>
      <w:r>
        <w:rPr>
          <w:bCs/>
          <w:b/>
        </w:rPr>
        <w:t xml:space="preserve">Editors</w:t>
      </w:r>
      <w:r>
        <w:t xml:space="preserve"> </w:t>
      </w:r>
      <w:r>
        <w:t xml:space="preserve">can society hope to navigate these difficulties together. Ultimately the integrity of journalism in this region depends on the commitment of its editors to uphold the highest standards of truth accuracy and fairness ensuring that every citizen regardless of background has access to reliable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South Africa Cape Town</dc:title>
  <dc:creator/>
  <dc:language>en</dc:language>
  <cp:keywords/>
  <dcterms:created xsi:type="dcterms:W3CDTF">2026-07-29T07:01:08Z</dcterms:created>
  <dcterms:modified xsi:type="dcterms:W3CDTF">2026-07-29T07:01:08Z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