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c4603e723eeb7f6f46c64fea9bc9cae1dd531de"/>
    <w:p>
      <w:pPr>
        <w:pStyle w:val="Heading1"/>
      </w:pPr>
      <w:r>
        <w:t xml:space="preserve">The Role and Evolution of the Editor in United Kingdom Manchester</w:t>
      </w:r>
    </w:p>
    <w:p>
      <w:pPr>
        <w:pStyle w:val="FirstParagraph"/>
      </w:pPr>
      <w:r>
        <w:rPr>
          <w:bCs/>
          <w:b/>
        </w:rPr>
        <w:t xml:space="preserve">Name:</w:t>
      </w:r>
    </w:p>
    <w:bookmarkStart w:id="21" w:name="introduction"/>
    <w:bookmarkStart w:id="20" w:name="Xcba06ad79446e1bd16b708909ab79fd31b9e854"/>
    <w:p>
      <w:pPr>
        <w:pStyle w:val="Heading2"/>
      </w:pPr>
      <w:r>
        <w:t xml:space="preserve">Introduction: The Heart of Media and Publishing</w:t>
      </w:r>
    </w:p>
    <w:p>
      <w:pPr>
        <w:pStyle w:val="FirstParagraph"/>
      </w:pPr>
      <w:r>
        <w:t xml:space="preserve">In an era defined by rapid information exchange and digital transformation, the role of the editor has undergone profound changes, yet its core necessity remains undiminished. This is particularly true in cities like Manchester within the United Kingdom. As a historic hub of industry, culture, and journalism that seamlessly blends Victorian heritage with cutting-edge innovation to define modern</w:t>
      </w:r>
      <w:r>
        <w:t xml:space="preserve"> </w:t>
      </w:r>
      <w:r>
        <w:rPr>
          <w:bCs/>
          <w:b/>
        </w:rPr>
        <w:t xml:space="preserve">United Kingdom Manchester</w:t>
      </w:r>
      <w:r>
        <w:t xml:space="preserve">, this vibrant metropolis serves as a perfect lens through which to examine the multifaceted nature of contemporary editing. From local community newspapers like those in Salford or Oldham to national broadcasters headquartered nearby and the burgeoning independent publishing scene, the</w:t>
      </w:r>
      <w:r>
        <w:t xml:space="preserve"> </w:t>
      </w:r>
      <w:r>
        <w:rPr>
          <w:iCs/>
          <w:i/>
        </w:rPr>
        <w:t xml:space="preserve">Editor</w:t>
      </w:r>
      <w:r>
        <w:t xml:space="preserve"> </w:t>
      </w:r>
      <w:r>
        <w:t xml:space="preserve">operates not merely as a gatekeeper of language but as a curator of truth, tone, and cultural identity. This essay explores how editorial practices in</w:t>
      </w:r>
      <w:r>
        <w:t xml:space="preserve"> </w:t>
      </w:r>
      <w:r>
        <w:rPr>
          <w:bCs/>
          <w:b/>
        </w:rPr>
        <w:t xml:space="preserve">United Kingdom Manchester</w:t>
      </w:r>
      <w:r>
        <w:t xml:space="preserve">.</w:t>
      </w:r>
      <w:r>
        <w:rPr>
          <w:vertAlign w:val="superscript"/>
        </w:rPr>
        <w:t xml:space="preserve">[1]</w:t>
      </w:r>
      <w:r>
        <w:t xml:space="preserve"> </w:t>
      </w:r>
      <w:r>
        <w:t xml:space="preserve">reflect broader shifts in media consumption while maintaining the rigorous standards associated with British publishing traditions.</w:t>
      </w:r>
    </w:p>
    <w:p>
      <w:pPr>
        <w:pStyle w:val="BodyText"/>
      </w:pPr>
      <w:r>
        <w:t xml:space="preserve">The city of Manchester itself is a microcosm of the UK's linguistic diversity and cultural dynamism. It is home to universities producing thousands of journalism graduates annually, media agencies serving global clients, and grassroots arts movements that rely heavily on printed zines, magazines, and digital blogs. In this ecosystem, the editor acts as the critical junction between creator and audience. Whether overseeing investigative pieces on urban regeneration or proofreading poetry collections for local literary festivals such as Manchester Literature Festival or The Book Club events across Greater Manchester,</w:t>
      </w:r>
      <w:r>
        <w:t xml:space="preserve">.</w:t>
      </w:r>
      <w:r>
        <w:rPr>
          <w:vertAlign w:val="superscript"/>
        </w:rPr>
        <w:t xml:space="preserve">[2]</w:t>
      </w:r>
      <w:r>
        <w:t xml:space="preserve"> </w:t>
      </w:r>
      <w:r>
        <w:t xml:space="preserve">editors ensure that content resonates authentically with readers while adhering to legal and ethical guidelines specific to the United Kingdom.</w:t>
      </w:r>
    </w:p>
    <w:bookmarkEnd w:id="20"/>
    <w:bookmarkEnd w:id="21"/>
    <w:bookmarkStart w:id="23" w:name="historical-context"/>
    <w:bookmarkStart w:id="22" w:name="X99479577f718b653dcf84643409cd404fb2711a"/>
    <w:p>
      <w:pPr>
        <w:pStyle w:val="Heading2"/>
      </w:pPr>
      <w:r>
        <w:t xml:space="preserve">The Legacy of Print: Manchester’s Editorial Heritage</w:t>
      </w:r>
    </w:p>
    <w:p>
      <w:pPr>
        <w:pStyle w:val="FirstParagraph"/>
      </w:pPr>
      <w:r>
        <w:t xml:space="preserve">To understand the present-day function of an editor in this region, one must acknowledge its deep roots in print journalism. Manchester has long been known as a center for revolutionary thought and political discourse. The city’s historic newspapers, such as the Manchester Guardian (now The Guardian) founded by John Edward Taylor</w:t>
      </w:r>
      <w:r>
        <w:t xml:space="preserve">.</w:t>
      </w:r>
      <w:r>
        <w:rPr>
          <w:vertAlign w:val="superscript"/>
        </w:rPr>
        <w:t xml:space="preserve">[3]</w:t>
      </w:r>
      <w:r>
        <w:t xml:space="preserve"> </w:t>
      </w:r>
      <w:r>
        <w:t xml:space="preserve">in 1821, established a tradition of editorial independence and rigorous fact-checking. This legacy continues to influence how editors operate today. Even as newsrooms transition from physical presses to digital platforms, the ethical framework instilled by these historical institutions remains central to professional practice across the United Kingdom.</w:t>
      </w:r>
    </w:p>
    <w:p>
      <w:pPr>
        <w:pStyle w:val="BodyText"/>
      </w:pPr>
      <w:r>
        <w:t xml:space="preserve">In contemporary settings within</w:t>
      </w:r>
    </w:p>
    <w:p>
      <w:pPr>
        <w:pStyle w:val="BodyText"/>
      </w:pPr>
      <w:r>
        <w:t xml:space="preserve">United Kingdom Manchester</w:t>
      </w:r>
      <w:r>
        <w:t xml:space="preserve">,</w:t>
      </w:r>
      <w:r>
        <w:rPr>
          <w:vertAlign w:val="superscript"/>
        </w:rPr>
        <w:t xml:space="preserve">[4]</w:t>
      </w:r>
      <w:r>
        <w:t xml:space="preserve">, editors often manage hybrid workflows where print deadlines coexist with real-time digital updates. This duality requires a unique skill set: the ability to craft compelling headlines for social media feeds while ensuring that long-form articles maintain narrative coherence and structural integrity. For instance, during major sporting events at Old Trafford or Etihad Stadium</w:t>
      </w:r>
      <w:r>
        <w:t xml:space="preserve">.</w:t>
      </w:r>
      <w:r>
        <w:rPr>
          <w:vertAlign w:val="superscript"/>
        </w:rPr>
        <w:t xml:space="preserve">[5]</w:t>
      </w:r>
      <w:r>
        <w:t xml:space="preserve">, local news outlets must deploy editors who can rapidly verify facts, assign copywriters to cover live action, and liaise with broadcasters to provide accurate commentary. The editor thus becomes the conductor of a complex orchestra of journalists, photographers, designers,</w:t>
      </w:r>
      <w:r>
        <w:t xml:space="preserve">,</w:t>
      </w:r>
    </w:p>
    <w:p>
      <w:pPr>
        <w:pStyle w:val="BodyText"/>
      </w:pPr>
      <w:r>
        <w:t xml:space="preserve">and digital strategists.</w:t>
      </w:r>
    </w:p>
    <w:bookmarkEnd w:id="22"/>
    <w:bookmarkEnd w:id="23"/>
    <w:bookmarkStart w:id="25" w:name="digital-transformation"/>
    <w:bookmarkStart w:id="24" w:name="digital-adaptation-and-the-modern-editor"/>
    <w:p>
      <w:pPr>
        <w:pStyle w:val="Heading2"/>
      </w:pPr>
      <w:r>
        <w:t xml:space="preserve">Digital Adaptation and the Modern Editor</w:t>
      </w:r>
    </w:p>
    <w:p>
      <w:pPr>
        <w:pStyle w:val="FirstParagraph"/>
      </w:pPr>
      <w:r>
        <w:t xml:space="preserve">The rise of digital media has fundamentally altered the daily tasks performed by an editor. Gone are the days when editing was solely confined to correcting grammar, syntax,</w:t>
      </w:r>
      <w:r>
        <w:t xml:space="preserve">,</w:t>
      </w:r>
    </w:p>
    <w:p>
      <w:pPr>
        <w:pStyle w:val="BodyText"/>
      </w:pPr>
      <w:r>
        <w:t xml:space="preserve">and punctuation. Today’s editors in cities like Manchester must also understand search engine optimization (SEO), audience analytics, multimedia integration, and platform-specific tone adjustments. A single piece of content may need to be adapted for Twitter threads, Instagram captions,</w:t>
      </w:r>
      <w:r>
        <w:t xml:space="preserve">,</w:t>
      </w:r>
    </w:p>
    <w:p>
      <w:pPr>
        <w:pStyle w:val="BodyText"/>
      </w:pPr>
      <w:r>
        <w:t xml:space="preserve">YouTube descriptions,</w:t>
      </w:r>
      <w:r>
        <w:t xml:space="preserve">,</w:t>
      </w:r>
    </w:p>
    <w:p>
      <w:pPr>
        <w:pStyle w:val="BodyText"/>
      </w:pPr>
      <w:r>
        <w:t xml:space="preserve">and long-form blog posts—all under the guidance of a senior editor who ensures brand consistency across all channels.</w:t>
      </w:r>
    </w:p>
    <w:p>
      <w:pPr>
        <w:pStyle w:val="BodyText"/>
      </w:pPr>
      <w:r>
        <w:t xml:space="preserve">This shift is particularly evident in Manchester’s growing tech sector. With companies ranging from fintech startups to AI-driven marketing firms calling Greater Manchester home</w:t>
      </w:r>
      <w:r>
        <w:t xml:space="preserve">,</w:t>
      </w:r>
      <w:r>
        <w:rPr>
          <w:vertAlign w:val="superscript"/>
        </w:rPr>
        <w:t xml:space="preserve">[6]</w:t>
      </w:r>
      <w:r>
        <w:t xml:space="preserve">, there is increasing demand for editors who can translate complex technical jargon into accessible, engaging prose. Editors working for these organizations must possess not only linguistic precision but also subject-matter expertise or the ability to quickly assimilate it through interviews with scientists and engineers. Furthermore, they play a crucial role in maintaining transparency about data usage, privacy policies,</w:t>
      </w:r>
      <w:r>
        <w:t xml:space="preserve">,</w:t>
      </w:r>
      <w:r>
        <w:rPr>
          <w:vertAlign w:val="superscript"/>
        </w:rPr>
        <w:t xml:space="preserve">[7]</w:t>
      </w:r>
      <w:r>
        <w:t xml:space="preserve"> </w:t>
      </w:r>
      <w:r>
        <w:t xml:space="preserve">and algorithmic bias—a responsibility heightened by recent regulatory frameworks such as GDPR enforced within the United Kingdom.</w:t>
      </w:r>
    </w:p>
    <w:p>
      <w:pPr>
        <w:pStyle w:val="BodyText"/>
      </w:pPr>
      <w:r>
        <w:t xml:space="preserve">Moreover, the democratization of publishing tools means that aspiring writers no longer require traditional gatekeepers to share their work online. However, this abundance of content has paradoxically increased the value of professional editing. In a saturated market where attention spans are short and misinformation spreads rapidly, readers increasingly seek out reputable sources curated by skilled editors. Independent platforms based in Manchester’s Northern Quarter or Ancoats neighborhoods exemplify this trend; here, editorial teams carefully select submissions that align with their mission statements, ensuring quality control without compromising creative freedom.</w:t>
      </w:r>
    </w:p>
    <w:bookmarkEnd w:id="24"/>
    <w:bookmarkEnd w:id="25"/>
    <w:bookmarkStart w:id="27" w:name="cultural-impact"/>
    <w:bookmarkStart w:id="26" w:name="X2621064d8e368ba427b5e0da40825ab1e854d4e"/>
    <w:p>
      <w:pPr>
        <w:pStyle w:val="Heading2"/>
      </w:pPr>
      <w:r>
        <w:t xml:space="preserve">Cultivating Local Identity Through Editing</w:t>
      </w:r>
    </w:p>
    <w:p>
      <w:pPr>
        <w:pStyle w:val="FirstParagraph"/>
      </w:pPr>
      <w:r>
        <w:t xml:space="preserve">Beyond commercial considerations, editors in Manchester serve as vital custodians of local culture. The city boasts a rich tapestry of voices spanning multiple ethnicities, languages, and socioeconomic backgrounds. Editors working for community-focused publications have the opportunity—and indeed the responsibility—to amplify underrepresented perspectives while challenging stereotypes. This involves making conscious decisions about which stories get featured prominently versus those relegated to secondary sections or omitted entirely.</w:t>
      </w:r>
    </w:p>
    <w:p>
      <w:pPr>
        <w:pStyle w:val="BodyText"/>
      </w:pPr>
      <w:r>
        <w:t xml:space="preserve">For example, during events celebrating Black History Month or Pride celebrations organized by Manchester’s diverse communities</w:t>
      </w:r>
      <w:r>
        <w:t xml:space="preserve">,</w:t>
      </w:r>
      <w:r>
        <w:rPr>
          <w:vertAlign w:val="superscript"/>
        </w:rPr>
        <w:t xml:space="preserve">[8]</w:t>
      </w:r>
      <w:r>
        <w:t xml:space="preserve">, editors collaborate closely with cultural consultants and community leaders to ensure respectful and accurate representation. They may adjust language choices to reflect regional dialects—such as Mancunian accents—or incorporate local references that resonate deeply with residents. Such nuanced editorial work fosters inclusivity and strengthens civic pride, reinforcing the notion that media should mirror society rather than distort it.</w:t>
      </w:r>
    </w:p>
    <w:p>
      <w:pPr>
        <w:pStyle w:val="BodyText"/>
      </w:pPr>
      <w:r>
        <w:t xml:space="preserve">Additionally, literary editors play a pivotal role in nurturing Manchester’s vibrant arts scene. Independent presses like Carcanet Press or Smokestack Books contribute significantly to UK literature by publishing experimental poetry and innovative fiction. Editors at these organizations champion risky projects that might be deemed too unconventional for larger commercial houses. By doing so, they help shape national conversations around art, politics,</w:t>
      </w:r>
      <w:r>
        <w:t xml:space="preserve">,</w:t>
      </w:r>
      <w:r>
        <w:rPr>
          <w:vertAlign w:val="superscript"/>
        </w:rPr>
        <w:t xml:space="preserve">[9]</w:t>
      </w:r>
      <w:r>
        <w:t xml:space="preserve"> </w:t>
      </w:r>
      <w:r>
        <w:t xml:space="preserve">and identity—all while preserving Manchester’s reputation as a creative capital.</w:t>
      </w:r>
    </w:p>
    <w:bookmarkEnd w:id="26"/>
    <w:bookmarkEnd w:id="27"/>
    <w:bookmarkStart w:id="29" w:name="ethical-considerations"/>
    <w:bookmarkStart w:id="28" w:name="ethics-and-responsibility-in-journalism"/>
    <w:p>
      <w:pPr>
        <w:pStyle w:val="Heading2"/>
      </w:pPr>
      <w:r>
        <w:t xml:space="preserve">Ethics and Responsibility in Journalism</w:t>
      </w:r>
    </w:p>
    <w:p>
      <w:pPr>
        <w:pStyle w:val="FirstParagraph"/>
      </w:pPr>
      <w:r>
        <w:t xml:space="preserve">No discussion of editors would be complete without addressing the ethical dimensions inherent to their profession. In an age of fake news, deepfakes,</w:t>
      </w:r>
      <w:r>
        <w:t xml:space="preserve">,</w:t>
      </w:r>
      <w:r>
        <w:rPr>
          <w:vertAlign w:val="superscript"/>
        </w:rPr>
        <w:t xml:space="preserve">[10]</w:t>
      </w:r>
      <w:r>
        <w:t xml:space="preserve"> </w:t>
      </w:r>
      <w:r>
        <w:t xml:space="preserve">and viral misinformation campaigns, editors bear immense responsibility for verifying facts before publication. This task is especially challenging in fast-moving environments such as live sports coverage or breaking crisis situations involving Greater Manchester Fire and Rescue Service alerts.</w:t>
      </w:r>
    </w:p>
    <w:p>
      <w:pPr>
        <w:pStyle w:val="BodyText"/>
      </w:pPr>
      <w:r>
        <w:t xml:space="preserve">To mitigate risks, editorial departments implement robust verification protocols including cross-referencing sources,</w:t>
      </w:r>
      <w:r>
        <w:t xml:space="preserve">,</w:t>
      </w:r>
      <w:r>
        <w:rPr>
          <w:vertAlign w:val="superscript"/>
        </w:rPr>
        <w:t xml:space="preserve">[11]</w:t>
      </w:r>
      <w:r>
        <w:t xml:space="preserve"> </w:t>
      </w:r>
      <w:r>
        <w:t xml:space="preserve">consulting legal advisors regarding defamation laws,</w:t>
      </w:r>
      <w:r>
        <w:t xml:space="preserve">,</w:t>
      </w:r>
      <w:r>
        <w:rPr>
          <w:vertAlign w:val="superscript"/>
        </w:rPr>
        <w:t xml:space="preserve">[12]</w:t>
      </w:r>
      <w:r>
        <w:t xml:space="preserve"> </w:t>
      </w:r>
      <w:r>
        <w:t xml:space="preserve">and adhering strictly to Press Standards Organisation (IPSO) codes of conduct. These measures protect both the integrity of the organization and public trust in journalistic institutions.</w:t>
      </w:r>
    </w:p>
    <w:p>
      <w:pPr>
        <w:pStyle w:val="BodyText"/>
      </w:pPr>
      <w:r>
        <w:t xml:space="preserve">Furthermore, editors must navigate sensitive issues such as mental health reporting, crime photography restrictions,</w:t>
      </w:r>
      <w:r>
        <w:t xml:space="preserve">,</w:t>
      </w:r>
      <w:r>
        <w:rPr>
          <w:vertAlign w:val="superscript"/>
        </w:rPr>
        <w:t xml:space="preserve">[13]</w:t>
      </w:r>
      <w:r>
        <w:t xml:space="preserve"> </w:t>
      </w:r>
      <w:r>
        <w:t xml:space="preserve">and child protection guidelines. Decisions about whether to include graphic images or quote traumatic experiences directly impact vulnerable individuals involved in stories. Ethical editing prioritizes human dignity over sensationalism—a principle upheld by many respected editors operating throughout the United Kingdom, particularly those committed to serving their immediate communities effectively.</w:t>
      </w:r>
    </w:p>
    <w:bookmarkEnd w:id="28"/>
    <w:bookmarkEnd w:id="29"/>
    <w:bookmarkStart w:id="31" w:name="conclusion"/>
    <w:bookmarkStart w:id="30" w:name="Xfbe7412152b75887bed8232eb4ffc48c71cd518"/>
    <w:p>
      <w:pPr>
        <w:pStyle w:val="Heading2"/>
      </w:pPr>
      <w:r>
        <w:t xml:space="preserve">Conclusion: The Enduring Importance of Editorial Vision</w:t>
      </w:r>
    </w:p>
    <w:p>
      <w:pPr>
        <w:pStyle w:val="FirstParagraph"/>
      </w:pPr>
      <w:r>
        <w:t xml:space="preserve">In conclusion, the role of the editor in United Kingdom Manchester transcends mere technical correction or content management. It represents a dynamic intersection of history, technology,</w:t>
      </w:r>
      <w:r>
        <w:t xml:space="preserve">,</w:t>
      </w:r>
      <w:r>
        <w:rPr>
          <w:vertAlign w:val="superscript"/>
        </w:rPr>
        <w:t xml:space="preserve">[14]</w:t>
      </w:r>
      <w:r>
        <w:t xml:space="preserve"> </w:t>
      </w:r>
      <w:r>
        <w:t xml:space="preserve">ethics,</w:t>
      </w:r>
      <w:r>
        <w:t xml:space="preserve">,</w:t>
      </w:r>
      <w:r>
        <w:rPr>
          <w:vertAlign w:val="superscript"/>
        </w:rPr>
        <w:t xml:space="preserve">[15]</w:t>
      </w:r>
      <w:r>
        <w:t xml:space="preserve"> </w:t>
      </w:r>
      <w:r>
        <w:t xml:space="preserve">and culture that shapes how people perceive their world. From preserving Manchester’s legacy as a cradle of progressive thought to embracing new digital paradigms driven by innovation hubs like MediaCityUK</w:t>
      </w:r>
      <w:r>
        <w:t xml:space="preserve">,</w:t>
      </w:r>
      <w:r>
        <w:rPr>
          <w:vertAlign w:val="superscript"/>
        </w:rPr>
        <w:t xml:space="preserve">[16]</w:t>
      </w:r>
      <w:r>
        <w:t xml:space="preserve">, editors continue to define what constitutes credible, meaningful communication.</w:t>
      </w:r>
    </w:p>
    <w:p>
      <w:pPr>
        <w:pStyle w:val="BodyText"/>
      </w:pPr>
      <w:r>
        <w:t xml:space="preserve">As we look toward the future, challenges such as artificial intelligence-generated content,</w:t>
      </w:r>
      <w:r>
        <w:t xml:space="preserve">,</w:t>
      </w:r>
      <w:r>
        <w:rPr>
          <w:vertAlign w:val="superscript"/>
        </w:rPr>
        <w:t xml:space="preserve">[17] automated fact-checking tools,</w:t>
      </w:r>
      <w:r>
        <w:rPr>
          <w:vertAlign w:val="superscript"/>
        </w:rPr>
        <w:t xml:space="preserve">,</w:t>
      </w:r>
      <w:r>
        <w:rPr>
          <w:vertAlign w:val="superscript"/>
        </w:rPr>
        <w:t xml:space="preserve">[18] and shifting reader habits will undoubtedly reshape editorial workflows. Yet one thing remains constant: the need for human judgment, empathy,</w:t>
      </w:r>
      <w:r>
        <w:rPr>
          <w:vertAlign w:val="superscript"/>
        </w:rPr>
        <w:t xml:space="preserve">,</w:t>
      </w:r>
      <w:r>
        <w:rPr>
          <w:vertAlign w:val="superscript"/>
        </w:rPr>
        <w:t xml:space="preserve">[19] and critical thinking. Editors remain indispensable guardians of quality, ensuring that even amidst technological advancements,</w:t>
      </w:r>
      <w:r>
        <w:rPr>
          <w:vertAlign w:val="superscript"/>
        </w:rPr>
        <w:t xml:space="preserve">,</w:t>
      </w:r>
      <w:r>
        <w:rPr>
          <w:vertAlign w:val="superscript"/>
        </w:rPr>
        <w:t xml:space="preserve">[20] stories told in Manchester—and beyond—are truthful, inclusive,</w:t>
      </w:r>
      <w:r>
        <w:rPr>
          <w:vertAlign w:val="superscript"/>
        </w:rPr>
        <w:t xml:space="preserve">,</w:t>
      </w:r>
    </w:p>
    <w:p>
      <w:pPr>
        <w:pStyle w:val="BodyText"/>
      </w:pPr>
      <w:r>
        <w:t xml:space="preserve">[21] and impactful.</w:t>
      </w:r>
    </w:p>
    <w:p>
      <w:pPr>
        <w:pStyle w:val="BodyText"/>
      </w:pPr>
      <w:r>
        <w:t xml:space="preserve">In sum, whether working for a multinational corporation headquartered near Deansgate or volunteering for a neighborhood newsletter covering Hulme</w:t>
      </w:r>
      <w:r>
        <w:t xml:space="preserve">,</w:t>
      </w:r>
      <w:r>
        <w:rPr>
          <w:vertAlign w:val="superscript"/>
        </w:rPr>
        <w:t xml:space="preserve">[22], the editor embodies the spirit of responsible storytelling essential to thriving democracies everywhere. Their work ensures that voices are heard clearly, truths prevail over falsehoods,</w:t>
      </w:r>
      <w:r>
        <w:rPr>
          <w:vertAlign w:val="superscript"/>
        </w:rPr>
        <w:t xml:space="preserve">,</w:t>
      </w:r>
    </w:p>
    <w:p>
      <w:pPr>
        <w:pStyle w:val="BodyText"/>
      </w:pPr>
      <w:r>
        <w:t xml:space="preserve">[23] and cultural narratives evolve thoughtfully—not haphazardly—through time.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in United Kingdom Manchester</dc:title>
  <dc:creator/>
  <dc:language>en</dc:language>
  <cp:keywords/>
  <dcterms:created xsi:type="dcterms:W3CDTF">2026-07-29T03:04:19Z</dcterms:created>
  <dcterms:modified xsi:type="dcterms:W3CDTF">2026-07-29T03:04:19Z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