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eef64973f51cb9bd0458711d28d83db4fa02658"/>
    <w:p>
      <w:pPr>
        <w:pStyle w:val="Heading1"/>
      </w:pPr>
      <w:r>
        <w:t xml:space="preserve">The Electrical Engineer in Belgium Brussels: A Crucial Role in a European Capital</w:t>
      </w:r>
    </w:p>
    <w:p>
      <w:pPr>
        <w:pStyle w:val="FirstParagraph"/>
      </w:pPr>
      <w:r>
        <w:t xml:space="preserve">In the dynamic and rapidly evolving landscape of modern infrastructure, the role of the</w:t>
      </w:r>
      <w:r>
        <w:t xml:space="preserve"> </w:t>
      </w:r>
      <w:r>
        <w:rPr>
          <w:bCs/>
          <w:b/>
        </w:rPr>
        <w:t xml:space="preserve">Electrical Engineer</w:t>
      </w:r>
      <w:r>
        <w:t xml:space="preserve"> </w:t>
      </w:r>
      <w:r>
        <w:t xml:space="preserve">has never been more critical. Nowhere is this more evident than in</w:t>
      </w:r>
      <w:r>
        <w:t xml:space="preserve"> </w:t>
      </w:r>
      <w:r>
        <w:rPr>
          <w:bCs/>
          <w:b/>
        </w:rPr>
        <w:t xml:space="preserve">Belgium Brussels</w:t>
      </w:r>
      <w:r>
        <w:t xml:space="preserve">, a city that serves not only as the capital of Belgium but also as de facto capital of Europe. Home to major institutions like the European Commission, European Parliament, and NATO Headquarters, Brussels represents a unique convergence of political power, international diplomacy, and complex urban living. As such demands on its infrastructure are immense requiring sophisticated solutions from qualified professionals particularly those specializing in electrical systems.</w:t>
      </w:r>
    </w:p>
    <w:bookmarkStart w:id="20" w:name="the-unique-challenges-of-brussels"/>
    <w:p>
      <w:pPr>
        <w:pStyle w:val="Heading2"/>
      </w:pPr>
      <w:r>
        <w:t xml:space="preserve">The Unique Challenges of Brussels</w:t>
      </w:r>
    </w:p>
    <w:p>
      <w:pPr>
        <w:pStyle w:val="FirstParagraph"/>
      </w:pPr>
      <w:r>
        <w:t xml:space="preserve">Brussels presents a distinct set challenges for any professional involved in urban development including the</w:t>
      </w:r>
      <w:r>
        <w:t xml:space="preserve"> </w:t>
      </w:r>
      <w:r>
        <w:rPr>
          <w:bCs/>
          <w:b/>
        </w:rPr>
        <w:t xml:space="preserve">Electrical Engineer</w:t>
      </w:r>
      <w:r>
        <w:t xml:space="preserve">. The city's aging infrastructure combined with ongoing efforts to modernize and expand creates a paradoxical situation where new technologies must integrate seamlessly within historical contexts. Many buildings dating back centuries were never designed to support today's high energy demands let alone incorporate smart grid technology renewable energy sources or advanced automation systems.</w:t>
      </w:r>
    </w:p>
    <w:p>
      <w:pPr>
        <w:pStyle w:val="BodyText"/>
      </w:pPr>
      <w:r>
        <w:t xml:space="preserve">Furthermore Brussels being an international hub hosts numerous embassies consulates multinational corporations and governmental bodies each with their own stringent requirements for security reliability efficiency compliance standards. An</w:t>
      </w:r>
      <w:r>
        <w:t xml:space="preserve"> </w:t>
      </w:r>
      <w:r>
        <w:rPr>
          <w:bCs/>
          <w:b/>
        </w:rPr>
        <w:t xml:space="preserve">Electrical Engineer</w:t>
      </w:r>
      <w:r>
        <w:t xml:space="preserve"> </w:t>
      </w:r>
      <w:r>
        <w:t xml:space="preserve">working in this environment must navigate a complex regulatory framework governed both by national Belgian laws EU directives local municipal regulations often specific institutional protocols. This multi-layered governance structure demands engineers who possess not only technical expertise but also an understanding of legal implications project management skills cross-cultural communication abilities.</w:t>
      </w:r>
    </w:p>
    <w:bookmarkEnd w:id="20"/>
    <w:bookmarkStart w:id="21" w:name="X586d31edcd8f41b1db35e7476db1a90c0aa1f7b"/>
    <w:p>
      <w:pPr>
        <w:pStyle w:val="Heading2"/>
      </w:pPr>
      <w:r>
        <w:t xml:space="preserve">Sustainability and Green Energy Transition</w:t>
      </w:r>
    </w:p>
    <w:p>
      <w:pPr>
        <w:pStyle w:val="FirstParagraph"/>
      </w:pPr>
      <w:r>
        <w:t xml:space="preserve">One of the most pressing issues facing</w:t>
      </w:r>
      <w:r>
        <w:t xml:space="preserve"> </w:t>
      </w:r>
      <w:r>
        <w:rPr>
          <w:bCs/>
          <w:b/>
        </w:rPr>
        <w:t xml:space="preserve">Belgium Brussels</w:t>
      </w:r>
      <w:r>
        <w:t xml:space="preserve"> </w:t>
      </w:r>
      <w:r>
        <w:t xml:space="preserve">today is climate change mitigation and transition towards sustainable energy solutions. The Belgian government has set ambitious targets for reducing carbon emissions increasing share renewable energies improving overall energy efficiency across sectors. For the</w:t>
      </w:r>
    </w:p>
    <w:p>
      <w:pPr>
        <w:pStyle w:val="BodyText"/>
      </w:pPr>
      <w:r>
        <w:t xml:space="preserve">Electrical Engineer, this translates into numerous opportunities challenges alike.</w:t>
      </w:r>
    </w:p>
    <w:p>
      <w:pPr>
        <w:pStyle w:val="BodyText"/>
      </w:pPr>
      <w:r>
        <w:t xml:space="preserve">In recent years there has been significant push toward electrification transportation heating systems solar panels wind turbines battery storage technologies smart meters home automation systems. Each of these initiatives requires careful planning design implementation maintenance overseen by skilled engineers familiar with latest trends standards best practices involved. Whether designing photovoltaic arrays rooftop installations optimizing industrial processes integrating electric vehicle charging networks into public spaces ensuring buildings meet strict能效performance benchmarks the</w:t>
      </w:r>
      <w:r>
        <w:t xml:space="preserve"> </w:t>
      </w:r>
      <w:r>
        <w:rPr>
          <w:bCs/>
          <w:b/>
        </w:rPr>
        <w:t xml:space="preserve">Electrical Engineer</w:t>
      </w:r>
      <w:r>
        <w:t xml:space="preserve"> </w:t>
      </w:r>
      <w:r>
        <w:t xml:space="preserve">plays pivotal role in making these transitions possible.</w:t>
      </w:r>
    </w:p>
    <w:bookmarkEnd w:id="21"/>
    <w:bookmarkStart w:id="22" w:name="X952f870636031310f3765ad1fbd5069fa9fdbae"/>
    <w:p>
      <w:pPr>
        <w:pStyle w:val="Heading2"/>
      </w:pPr>
      <w:r>
        <w:t xml:space="preserve">Infrastructure Modernization and Smart Cities</w:t>
      </w:r>
    </w:p>
    <w:p>
      <w:pPr>
        <w:pStyle w:val="FirstParagraph"/>
      </w:pPr>
      <w:r>
        <w:t xml:space="preserve">Beyond individual projects larger systemic changes are underway across</w:t>
      </w:r>
    </w:p>
    <w:p>
      <w:pPr>
        <w:pStyle w:val="BodyText"/>
      </w:pPr>
      <w:r>
        <w:t xml:space="preserve">Belgium Brussels aiming at transforming it into one Europe's leading "smart cities." These initiatives leverage Internet of Things (IoT) sensors data analytics artificial intelligence improve service delivery enhance quality life residents visitors while minimizing environmental impact.</w:t>
      </w:r>
    </w:p>
    <w:p>
      <w:pPr>
        <w:pStyle w:val="BodyText"/>
      </w:pPr>
      <w:r>
        <w:t xml:space="preserve">Central to success of any smart city strategy robust reliable electrical infrastructure capable supporting vast array interconnected devices applications requiring constant connectivity real-time monitoring control. Here again the</w:t>
      </w:r>
      <w:r>
        <w:t xml:space="preserve"> </w:t>
      </w:r>
      <w:r>
        <w:rPr>
          <w:bCs/>
          <w:b/>
        </w:rPr>
        <w:t xml:space="preserve">Electrical Engineer</w:t>
      </w:r>
      <w:r>
        <w:t xml:space="preserve"> </w:t>
      </w:r>
      <w:r>
        <w:t xml:space="preserve">steps forward designing resilient networks distributing power efficiently handling fluctuations managing cybersecurity threats protecting sensitive data transmitted through these systems. They work closely with software developers urban planners policymakers ensuring all components fit together harmoniously achieving desired outcomes safely cost-effectively sustainably.</w:t>
      </w:r>
    </w:p>
    <w:bookmarkEnd w:id="22"/>
    <w:bookmarkStart w:id="23" w:name="X5796b51dcca37235bca4a867df189c8c2bcfe95"/>
    <w:p>
      <w:pPr>
        <w:pStyle w:val="Heading2"/>
      </w:pPr>
      <w:r>
        <w:t xml:space="preserve">Educational Background and Professional Development</w:t>
      </w:r>
    </w:p>
    <w:p>
      <w:pPr>
        <w:pStyle w:val="FirstParagraph"/>
      </w:pPr>
      <w:r>
        <w:t xml:space="preserve">To meet demands placed upon them professionals seeking careers as</w:t>
      </w:r>
      <w:r>
        <w:t xml:space="preserve"> </w:t>
      </w:r>
      <w:r>
        <w:rPr>
          <w:bCs/>
          <w:b/>
        </w:rPr>
        <w:t xml:space="preserve">Electrical Engineer</w:t>
      </w:r>
      <w:r>
        <w:t xml:space="preserve">s in</w:t>
      </w:r>
      <w:r>
        <w:t xml:space="preserve"> </w:t>
      </w:r>
      <w:r>
        <w:rPr>
          <w:bCs/>
          <w:b/>
        </w:rPr>
        <w:t xml:space="preserve">Belgium Brussels</w:t>
      </w:r>
    </w:p>
    <w:p>
      <w:pPr>
        <w:pStyle w:val="BodyText"/>
      </w:pPr>
      <w:r>
        <w:t xml:space="preserve">In Belgium universities such as Université Libre de Bruxelles (ULB) Katholieke Universiteit Leuven KU Leuven École Polytechnique de Bruxelles EPB offer excellent programs preparing students well-rounded understanding theoretical foundations practical applications involved field. Graduates then embark upon internships apprenticeships gaining hands-on experience under supervision seasoned practitioners learning nuances working within diverse teams tackling real-world problems.</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Electrical Engineer</w:t>
      </w:r>
      <w:r>
        <w:t xml:space="preserve"> </w:t>
      </w:r>
      <w:r>
        <w:t xml:space="preserve">occupies central position shaping future direction</w:t>
      </w:r>
    </w:p>
    <w:p>
      <w:pPr>
        <w:pStyle w:val="BodyText"/>
      </w:pPr>
      <w:r>
        <w:t xml:space="preserve">Belgium Brussels. From addressing immediate needs upgrading outdated facilities implementing innovative green technologies participating in broader strategic goals related sustainability digitalization resilience they contribute significantly towards creating vibrant inclusive prosperous society capable competing globally whilst remaining true values principles cherished locals visitors alike. As challenges continue evolve opportunities grow equally vast those willing embrace them armed knowledge creativity determination will find themselves rewarded both personally professionally contributing positively to community surroundings.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Belgium Brussels</dc:title>
  <dc:creator/>
  <dc:language>en</dc:language>
  <cp:keywords/>
  <dcterms:created xsi:type="dcterms:W3CDTF">2026-07-29T06:25:00Z</dcterms:created>
  <dcterms:modified xsi:type="dcterms:W3CDTF">2026-07-29T06:25:00Z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