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5" w:name="Xd0f2c3ede1d1daacbd5d25116bc008587c66f20"/>
    <w:p>
      <w:pPr>
        <w:pStyle w:val="Heading1"/>
      </w:pPr>
      <w:r>
        <w:t xml:space="preserve">The Role of the Electrical Engineer in China Beijing</w:t>
      </w:r>
    </w:p>
    <w:p>
      <w:pPr>
        <w:pStyle w:val="FirstParagraph"/>
      </w:pPr>
      <w:r>
        <w:t xml:space="preserve">In the rapidly evolving landscape of modern infrastructure and technological innovation, few roles are as pivotal as that of the</w:t>
      </w:r>
      <w:r>
        <w:t xml:space="preserve"> </w:t>
      </w:r>
      <w:r>
        <w:rPr>
          <w:bCs/>
          <w:b/>
        </w:rPr>
        <w:t xml:space="preserve">Electrical Engineer</w:t>
      </w:r>
      <w:r>
        <w:t xml:space="preserve">. Nowhere is this more evident than in</w:t>
      </w:r>
      <w:r>
        <w:t xml:space="preserve"> </w:t>
      </w:r>
      <w:r>
        <w:rPr>
          <w:bCs/>
          <w:b/>
        </w:rPr>
        <w:t xml:space="preserve">China Beijing</w:t>
      </w:r>
      <w:r>
        <w:t xml:space="preserve">, a city that stands at the epicenter of global development, merging ancient heritage with futuristic ambition. As one of the most dynamic megacities in the world, Beijing presents a unique playground for electrical engineering professionals. This</w:t>
      </w:r>
      <w:r>
        <w:t xml:space="preserve"> </w:t>
      </w:r>
      <w:r>
        <w:rPr>
          <w:iCs/>
          <w:i/>
        </w:rPr>
        <w:t xml:space="preserve">Essay</w:t>
      </w:r>
      <w:r>
        <w:t xml:space="preserve"> </w:t>
      </w:r>
      <w:r>
        <w:t xml:space="preserve">explores the multifaceted responsibilities, challenges, and opportunities facing electrical engineers within this specific geopolitical and technological context.</w:t>
      </w:r>
    </w:p>
    <w:bookmarkStart w:id="20" w:name="X98a7ac7f8097f3ad0bd3f3dfc34e4135c7c9651"/>
    <w:p>
      <w:pPr>
        <w:pStyle w:val="Heading2"/>
      </w:pPr>
      <w:r>
        <w:t xml:space="preserve">The Urbanization Engine: Powering a Megacity</w:t>
      </w:r>
    </w:p>
    <w:p>
      <w:pPr>
        <w:pStyle w:val="FirstParagraph"/>
      </w:pPr>
      <w:r>
        <w:t xml:space="preserve">The primary mandate of an</w:t>
      </w:r>
      <w:r>
        <w:t xml:space="preserve"> </w:t>
      </w:r>
      <w:r>
        <w:rPr>
          <w:bCs/>
          <w:b/>
        </w:rPr>
        <w:t xml:space="preserve">Electrical Engineer</w:t>
      </w:r>
      <w:r>
        <w:t xml:space="preserve"> </w:t>
      </w:r>
      <w:r>
        <w:t xml:space="preserve">in</w:t>
      </w:r>
      <w:r>
        <w:t xml:space="preserve"> </w:t>
      </w:r>
      <w:r>
        <w:rPr>
          <w:bCs/>
          <w:b/>
        </w:rPr>
        <w:t xml:space="preserve">China Beijing</w:t>
      </w:r>
      <w:r>
        <w:t xml:space="preserve">, particularly within the framework of a comprehensive city-planning</w:t>
      </w:r>
    </w:p>
    <w:p>
      <w:pPr>
        <w:pStyle w:val="BodyText"/>
      </w:pPr>
      <w:r>
        <w:t xml:space="preserve">Eyssay analysis, is the management and optimization of complex power grids. Beijing is home to millions of residents and countless corporate entities, creating an insatiable demand for electricity. The electrical engineer must ensure grid stability during peak load times, extreme weather conditions, and major national events. This involves working with high-voltage transmission systems, substations, and distribution networks that feed the capital.</w:t>
      </w:r>
    </w:p>
    <w:p>
      <w:pPr>
        <w:pStyle w:val="BodyText"/>
      </w:pPr>
      <w:r>
        <w:t xml:space="preserve">Furthermore, the integration of renewable energy sources is a critical focus area. Beijing has been aggressively pursuing green energy initiatives to combat pollution and reduce carbon footprints. Electrical engineers are tasked with designing hybrid systems that incorporate solar photovoltaics from surrounding regions and wind farms in northern provinces into the urban grid. This requires sophisticated knowledge of power electronics, load forecasting, and smart grid technologies to manage the intermittency of renewable sources while maintaining a stable voltage supply.</w:t>
      </w:r>
    </w:p>
    <w:bookmarkEnd w:id="20"/>
    <w:bookmarkStart w:id="21" w:name="X7f9eba72da1505975b354ec23609abd6dcd6275"/>
    <w:p>
      <w:pPr>
        <w:pStyle w:val="Heading2"/>
      </w:pPr>
      <w:r>
        <w:t xml:space="preserve">Smart City Infrastructure and IoT Integration</w:t>
      </w:r>
    </w:p>
    <w:p>
      <w:pPr>
        <w:pStyle w:val="FirstParagraph"/>
      </w:pPr>
      <w:r>
        <w:rPr>
          <w:bCs/>
          <w:b/>
        </w:rPr>
        <w:t xml:space="preserve">China Beijing</w:t>
      </w:r>
      <w:r>
        <w:t xml:space="preserve">, often referred to as China's Silicon Valley due to its concentration in Zhongguancun, is a hub for digital innovation. The role of the</w:t>
      </w:r>
      <w:r>
        <w:t xml:space="preserve"> </w:t>
      </w:r>
      <w:r>
        <w:rPr>
          <w:bCs/>
          <w:b/>
        </w:rPr>
        <w:t xml:space="preserve">Electrical Engineer</w:t>
      </w:r>
    </w:p>
    <w:p>
      <w:pPr>
        <w:pStyle w:val="BodyText"/>
      </w:pPr>
      <w:r>
        <w:t xml:space="preserve">p extends beyond traditional power distribution into the realm of smart city infrastructure. This involves designing and maintaining the Internet of Things (IoT) networks that connect traffic lights, public transportation systems, security cameras, and environmental sensors.</w:t>
      </w:r>
    </w:p>
    <w:p>
      <w:pPr>
        <w:pStyle w:val="BodyText"/>
      </w:pPr>
      <w:r>
        <w:t xml:space="preserve">In this context, an electrical engineer must possess a strong understanding of signal processing and telecommunications protocols. They are responsible for ensuring that data flows seamlessly between physical hardware and cloud-based analytics platforms. For instance, the engineering team behind Beijing’s subway expansion must integrate advanced electrical signaling systems to ensure safe and efficient high-frequency train operations. This</w:t>
      </w:r>
      <w:r>
        <w:t xml:space="preserve"> </w:t>
      </w:r>
      <w:r>
        <w:rPr>
          <w:iCs/>
          <w:i/>
        </w:rPr>
        <w:t xml:space="preserve">Essay</w:t>
      </w:r>
      <w:r>
        <w:t xml:space="preserve"> </w:t>
      </w:r>
      <w:r>
        <w:t xml:space="preserve">highlights how the boundary between civil engineering, computer science, and electrical engineering is becoming increasingly blurred in such a technologically dense environment.</w:t>
      </w:r>
    </w:p>
    <w:bookmarkEnd w:id="21"/>
    <w:bookmarkStart w:id="22" w:name="X48b4e18f2d1ce0dcfba6fa2079585bd50a5e76c"/>
    <w:p>
      <w:pPr>
        <w:pStyle w:val="Heading2"/>
      </w:pPr>
      <w:r>
        <w:t xml:space="preserve">Sustainability and Green Building Standards</w:t>
      </w:r>
    </w:p>
    <w:p>
      <w:pPr>
        <w:pStyle w:val="FirstParagraph"/>
      </w:pPr>
      <w:r>
        <w:t xml:space="preserve">A significant portion of contemporary construction in</w:t>
      </w:r>
      <w:r>
        <w:t xml:space="preserve"> </w:t>
      </w:r>
      <w:r>
        <w:rPr>
          <w:bCs/>
          <w:b/>
        </w:rPr>
        <w:t xml:space="preserve">China Beijing</w:t>
      </w:r>
    </w:p>
    <w:p>
      <w:pPr>
        <w:pStyle w:val="BodyText"/>
      </w:pPr>
      <w:r>
        <w:t xml:space="preserve">p is governed by strict sustainability codes. Electrical engineers play a crucial role in achieving these standards through the design of energy-efficient building management systems (BMS). This includes optimizing HVAC controls, lighting systems, and power quality correction devices.</w:t>
      </w:r>
    </w:p>
    <w:p>
      <w:pPr>
        <w:pStyle w:val="BodyText"/>
      </w:pPr>
      <w:r>
        <w:t xml:space="preserve">The shift towards electrification in transportation also falls under this umbrella. With a massive fleet of electric buses and an expanding network of charging stations across the city, electrical engineers are designing fast-charging technologies that do not overwhelm the local grid. They must calculate peak demand charges, implement battery storage solutions, and utilize vehicle-to-grid (V2G) concepts to turn electric vehicles into mobile energy storage units. This holistic approach to energy management is a defining characteristic of modern electrical engineering practice in the region.</w:t>
      </w:r>
    </w:p>
    <w:bookmarkEnd w:id="22"/>
    <w:bookmarkStart w:id="23" w:name="challenges-and-cultural-adaptation"/>
    <w:p>
      <w:pPr>
        <w:pStyle w:val="Heading2"/>
      </w:pPr>
      <w:r>
        <w:t xml:space="preserve">Challenges and Cultural Adaptation</w:t>
      </w:r>
    </w:p>
    <w:p>
      <w:pPr>
        <w:pStyle w:val="FirstParagraph"/>
      </w:pPr>
      <w:r>
        <w:t xml:space="preserve">While the opportunities are vast, working as an</w:t>
      </w:r>
      <w:r>
        <w:t xml:space="preserve"> </w:t>
      </w:r>
      <w:r>
        <w:rPr>
          <w:bCs/>
          <w:b/>
        </w:rPr>
        <w:t xml:space="preserve">Electrical Engineer</w:t>
      </w:r>
    </w:p>
    <w:p>
      <w:pPr>
        <w:pStyle w:val="BodyText"/>
      </w:pPr>
      <w:r>
        <w:t xml:space="preserve">p in</w:t>
      </w:r>
      <w:r>
        <w:t xml:space="preserve"> </w:t>
      </w:r>
      <w:r>
        <w:rPr>
          <w:bCs/>
          <w:b/>
        </w:rPr>
        <w:t xml:space="preserve">China Beijing</w:t>
      </w:r>
      <w:r>
        <w:br/>
      </w:r>
      <w:r>
        <w:t xml:space="preserve">presents distinct challenges. The pace of innovation is relentless, and engineers must commit to continuous learning to stay relevant. Regulatory standards in China are frequently updated to reflect national strategic goals, requiring professionals to adapt quickly.</w:t>
      </w:r>
    </w:p>
    <w:p>
      <w:pPr>
        <w:pStyle w:val="BodyText"/>
      </w:pPr>
      <w:r>
        <w:t xml:space="preserve">Additionally, for international professionals or those working with global firms, cultural adaptation is key. Communication styles in</w:t>
      </w:r>
      <w:r>
        <w:t xml:space="preserve"> </w:t>
      </w:r>
      <w:r>
        <w:rPr>
          <w:bCs/>
          <w:b/>
        </w:rPr>
        <w:t xml:space="preserve">China Beijing</w:t>
      </w:r>
      <w:r>
        <w:br/>
      </w:r>
      <w:r>
        <w:t xml:space="preserve">business environments prioritize harmony and consensus. An</w:t>
      </w:r>
      <w:r>
        <w:t xml:space="preserve"> </w:t>
      </w:r>
      <w:r>
        <w:rPr>
          <w:iCs/>
          <w:i/>
        </w:rPr>
        <w:t xml:space="preserve">Eyssay</w:t>
      </w:r>
    </w:p>
    <w:p>
      <w:pPr>
        <w:pStyle w:val="BodyText"/>
      </w:pPr>
      <w:r>
        <w:t xml:space="preserve">p analysis of workplace dynamics reveals that technical expertise must be complemented by strong interpersonal skills and an understanding of local bureaucratic processes.</w:t>
      </w:r>
    </w:p>
    <w:bookmarkEnd w:id="23"/>
    <w:bookmarkStart w:id="24" w:name="the-future-horizon"/>
    <w:p>
      <w:pPr>
        <w:pStyle w:val="Heading2"/>
      </w:pPr>
      <w:r>
        <w:t xml:space="preserve">The Future Horizon</w:t>
      </w:r>
    </w:p>
    <w:p>
      <w:pPr>
        <w:pStyle w:val="FirstParagraph"/>
      </w:pPr>
      <w:r>
        <w:t xml:space="preserve">Looking ahead, the trajectory for electrical engineering in</w:t>
      </w:r>
      <w:r>
        <w:t xml:space="preserve"> </w:t>
      </w:r>
      <w:r>
        <w:rPr>
          <w:bCs/>
          <w:b/>
        </w:rPr>
        <w:t xml:space="preserve">China Beijing</w:t>
      </w:r>
      <w:r>
        <w:br/>
      </w:r>
      <w:r>
        <w:t xml:space="preserve">points toward greater automation and artificial intelligence. The development of autonomous driving infrastructure requires ultra-low latency communication networks, a domain heavily reliant on advanced electrical engineering principles. Moreover, as Beijing aims to become a carbon-neutral metropolis by mid-century, engineers will be at the forefront of developing next-generation energy storage solutions and microgrid architectures.</w:t>
      </w:r>
    </w:p>
    <w:p>
      <w:pPr>
        <w:pStyle w:val="BodyText"/>
      </w:pPr>
      <w:r>
        <w:t xml:space="preserve">In conclusion, the</w:t>
      </w:r>
      <w:r>
        <w:t xml:space="preserve"> </w:t>
      </w:r>
      <w:r>
        <w:rPr>
          <w:bCs/>
          <w:b/>
        </w:rPr>
        <w:t xml:space="preserve">Electrical Engineer</w:t>
      </w:r>
      <w:r>
        <w:br/>
      </w:r>
      <w:r>
        <w:t xml:space="preserve">in</w:t>
      </w:r>
      <w:r>
        <w:t xml:space="preserve"> </w:t>
      </w:r>
      <w:r>
        <w:rPr>
          <w:bCs/>
          <w:b/>
        </w:rPr>
        <w:t xml:space="preserve">China Beijing</w:t>
      </w:r>
      <w:r>
        <w:br/>
      </w:r>
      <w:r>
        <w:t xml:space="preserve">is not merely a technician but a strategic architect of modern life. They are the custodians of power, data, and sustainability in one of the world's most critical urban centers. This</w:t>
      </w:r>
      <w:r>
        <w:t xml:space="preserve"> </w:t>
      </w:r>
      <w:r>
        <w:rPr>
          <w:iCs/>
          <w:i/>
        </w:rPr>
        <w:t xml:space="preserve">Eyssay</w:t>
      </w:r>
    </w:p>
    <w:p>
      <w:pPr>
        <w:pStyle w:val="BodyText"/>
      </w:pPr>
      <w:r>
        <w:t xml:space="preserve">underscores that success in this field requires a blend of deep technical proficiency, adaptive thinking, and a commitment to contributing to the broader societal goals of Beijing’s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China Beijing</dc:title>
  <dc:creator/>
  <dc:language>en</dc:language>
  <cp:keywords/>
  <dcterms:created xsi:type="dcterms:W3CDTF">2026-07-29T17:11:40Z</dcterms:created>
  <dcterms:modified xsi:type="dcterms:W3CDTF">2026-07-29T17:11:40Z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