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7" w:name="Xb040e72b5d2e9ad8d2b4967eafe10041fa59e97"/>
    <w:p>
      <w:pPr>
        <w:pStyle w:val="Heading1"/>
      </w:pPr>
      <w:r>
        <w:t xml:space="preserve">The Role and Impact of the Electrical Engineer in Colombia Medellín</w:t>
      </w:r>
    </w:p>
    <w:p>
      <w:pPr>
        <w:pStyle w:val="FirstParagraph"/>
      </w:pPr>
      <w:r>
        <w:t xml:space="preserve">In the dynamic landscape of modern industrial and urban development, few professions hold as much critical importance as that of the</w:t>
      </w:r>
      <w:r>
        <w:t xml:space="preserve"> </w:t>
      </w:r>
      <w:r>
        <w:rPr>
          <w:bCs/>
          <w:b/>
        </w:rPr>
        <w:t xml:space="preserve">Electrical Engineer</w:t>
      </w:r>
      <w:r>
        <w:t xml:space="preserve">. Nowhere is this significance more palpable than in</w:t>
      </w:r>
      <w:r>
        <w:t xml:space="preserve"> </w:t>
      </w:r>
      <w:r>
        <w:rPr>
          <w:bCs/>
          <w:b/>
        </w:rPr>
        <w:t xml:space="preserve">Colombia Medellín</w:t>
      </w:r>
      <w:r>
        <w:t xml:space="preserve">, a city that has transformed itself from one of the most dangerous metropolises in the world into a global model of urban innovation, sustainability, and technological advancement. This essay explores the multifaceted role of electrical engineering within this specific context, examining how technical expertise intersects with social progress, infrastructure resilience, and economic growth.</w:t>
      </w:r>
    </w:p>
    <w:bookmarkStart w:id="20" w:name="Xa510ceed94abfc5cdcae270a1c277d553b06918"/>
    <w:p>
      <w:pPr>
        <w:pStyle w:val="Heading2"/>
      </w:pPr>
      <w:r>
        <w:t xml:space="preserve">Urban Transformation and Infrastructure Resilience</w:t>
      </w:r>
    </w:p>
    <w:p>
      <w:pPr>
        <w:pStyle w:val="FirstParagraph"/>
      </w:pPr>
      <w:r>
        <w:t xml:space="preserve">To understand the contribution of an</w:t>
      </w:r>
      <w:r>
        <w:t xml:space="preserve"> </w:t>
      </w:r>
      <w:r>
        <w:rPr>
          <w:bCs/>
          <w:b/>
        </w:rPr>
        <w:t xml:space="preserve">Electrical Engineer</w:t>
      </w:r>
      <w:r>
        <w:t xml:space="preserve">, one must first appreciate the unique topography and history of</w:t>
      </w:r>
      <w:r>
        <w:t xml:space="preserve"> </w:t>
      </w:r>
      <w:r>
        <w:rPr>
          <w:bCs/>
          <w:b/>
        </w:rPr>
        <w:t xml:space="preserve">Colombia Medellín</w:t>
      </w:r>
      <w:r>
        <w:t xml:space="preserve">. Situated in a deep valley within the Aburrá Valley, the city faces unique challenges regarding energy distribution, transportation electrification, and infrastructure maintenance. The rugged terrain has historically made utility access difficult for marginalized communities. However, recent decades have seen a concerted effort to modernize these systems. Electrical engineers are at the forefront of this transformation.</w:t>
      </w:r>
    </w:p>
    <w:p>
      <w:pPr>
        <w:pStyle w:val="BodyText"/>
      </w:pPr>
      <w:r>
        <w:t xml:space="preserve">In</w:t>
      </w:r>
      <w:r>
        <w:t xml:space="preserve"> </w:t>
      </w:r>
      <w:r>
        <w:rPr>
          <w:bCs/>
          <w:b/>
        </w:rPr>
        <w:t xml:space="preserve">Colombia Medellín</w:t>
      </w:r>
      <w:r>
        <w:t xml:space="preserve">, the integration of renewable energy sources and smart grid technologies is not merely a trend but a necessity for sustainable growth. The region relies heavily on hydroelectric power, but variability in rainfall patterns due to climate change necessitates sophisticated management systems. Electrical engineers design and maintain these complex grids, ensuring that energy flows efficiently from generation sites in the mountainous regions to the dense urban centers below. They implement solutions that mitigate voltage fluctuations and enhance grid reliability, which is crucial for both residential comfort and industrial productivity.</w:t>
      </w:r>
    </w:p>
    <w:bookmarkEnd w:id="20"/>
    <w:bookmarkStart w:id="21" w:name="X11f4a6efa351ad45185e0a68df1d78145f1bdc8"/>
    <w:p>
      <w:pPr>
        <w:pStyle w:val="Heading2"/>
      </w:pPr>
      <w:r>
        <w:t xml:space="preserve">The Metro System: A Triumph of Engineering</w:t>
      </w:r>
    </w:p>
    <w:p>
      <w:pPr>
        <w:pStyle w:val="FirstParagraph"/>
      </w:pPr>
      <w:r>
        <w:t xml:space="preserve">One cannot discuss the engineering landscape of</w:t>
      </w:r>
      <w:r>
        <w:t xml:space="preserve"> </w:t>
      </w:r>
      <w:r>
        <w:rPr>
          <w:bCs/>
          <w:b/>
        </w:rPr>
        <w:t xml:space="preserve">Colombia Medellín</w:t>
      </w:r>
      <w:r>
        <w:t xml:space="preserve"> </w:t>
      </w:r>
      <w:r>
        <w:t xml:space="preserve">without addressing the Metro system. This rapid transit network is a marvel of modern engineering, and its operation is entirely dependent on the precision and foresight of electrical engineers. The electrification of transportation in</w:t>
      </w:r>
      <w:r>
        <w:t xml:space="preserve"> </w:t>
      </w:r>
      <w:r>
        <w:rPr>
          <w:bCs/>
          <w:b/>
        </w:rPr>
        <w:t xml:space="preserve">Colombia Medellín</w:t>
      </w:r>
      <w:r>
        <w:t xml:space="preserve"> </w:t>
      </w:r>
      <w:r>
        <w:t xml:space="preserve">serves as a powerful symbol of social equity. By connecting the wealthy northern hills with the historically underserved southern slopes, the Metro reduces travel time and costs for thousands of daily commuters.</w:t>
      </w:r>
    </w:p>
    <w:p>
      <w:pPr>
        <w:pStyle w:val="BodyText"/>
      </w:pPr>
      <w:r>
        <w:t xml:space="preserve">The role of the</w:t>
      </w:r>
      <w:r>
        <w:t xml:space="preserve"> </w:t>
      </w:r>
      <w:r>
        <w:rPr>
          <w:bCs/>
          <w:b/>
        </w:rPr>
        <w:t xml:space="preserve">Electrical Engineer</w:t>
      </w:r>
      <w:r>
        <w:t xml:space="preserve"> </w:t>
      </w:r>
      <w:r>
        <w:t xml:space="preserve">here extends beyond simple maintenance. They are responsible for optimizing traction power systems, managing energy consumption during peak hours, and integrating new technologies such as regenerative braking systems that feed energy back into the grid. Furthermore, as</w:t>
      </w:r>
      <w:r>
        <w:t xml:space="preserve"> </w:t>
      </w:r>
      <w:r>
        <w:rPr>
          <w:bCs/>
          <w:b/>
        </w:rPr>
        <w:t xml:space="preserve">Colombia Medellín</w:t>
      </w:r>
      <w:r>
        <w:t xml:space="preserve"> </w:t>
      </w:r>
      <w:r>
        <w:t xml:space="preserve">looks toward the future with plans for Metro Line 3 and other expansions, electrical engineers are tasked with designing sustainable power solutions that minimize environmental impact while maximizing capacity. This infrastructure is not just about moving people; it is about moving society forward.</w:t>
      </w:r>
    </w:p>
    <w:bookmarkEnd w:id="21"/>
    <w:bookmarkStart w:id="22" w:name="X807c0219162a24b719284d9e47bfa67a43da998"/>
    <w:p>
      <w:pPr>
        <w:pStyle w:val="Heading2"/>
      </w:pPr>
      <w:r>
        <w:t xml:space="preserve">Solar Energy and the "City of Eternal Spring"</w:t>
      </w:r>
    </w:p>
    <w:p>
      <w:pPr>
        <w:pStyle w:val="FirstParagraph"/>
      </w:pPr>
      <w:r>
        <w:rPr>
          <w:bCs/>
          <w:b/>
        </w:rPr>
        <w:t xml:space="preserve">Colombia Medellín</w:t>
      </w:r>
      <w:r>
        <w:t xml:space="preserve"> </w:t>
      </w:r>
      <w:r>
        <w:t xml:space="preserve">boasts a favorable climate for solar energy production, often referred to as the "City of Eternal Spring." However, due to its latitude and frequent cloud cover, harnessing this potential requires advanced engineering solutions. Electrical engineers in</w:t>
      </w:r>
      <w:r>
        <w:t xml:space="preserve"> </w:t>
      </w:r>
      <w:r>
        <w:rPr>
          <w:bCs/>
          <w:b/>
        </w:rPr>
        <w:t xml:space="preserve">Colombia Medellín</w:t>
      </w:r>
      <w:r>
        <w:t xml:space="preserve"> </w:t>
      </w:r>
      <w:r>
        <w:t xml:space="preserve">are leading the charge in photovoltaic (PV) system integration for both residential and commercial buildings.</w:t>
      </w:r>
    </w:p>
    <w:p>
      <w:pPr>
        <w:pStyle w:val="BodyText"/>
      </w:pPr>
      <w:r>
        <w:t xml:space="preserve">This shift toward distributed energy resources (DERs) is driven by national policies encouraging renewable energy adoption and by the economic benefits of reduced electricity bills. Engineers must navigate complex technical challenges, such as grid interconnection standards, inverters technology, and storage solutions. In</w:t>
      </w:r>
      <w:r>
        <w:t xml:space="preserve"> </w:t>
      </w:r>
      <w:r>
        <w:rPr>
          <w:bCs/>
          <w:b/>
        </w:rPr>
        <w:t xml:space="preserve">Colombia Medellín</w:t>
      </w:r>
      <w:r>
        <w:t xml:space="preserve">, there is a growing trend of community solar projects in low-income areas. Electrical engineers play a pivotal role in designing these microgrids, ensuring that vulnerable populations have access to reliable and affordable electricity. This aligns with the city’s broader social agenda of reducing inequality through technological inclusion.</w:t>
      </w:r>
    </w:p>
    <w:bookmarkEnd w:id="22"/>
    <w:bookmarkStart w:id="23" w:name="Xe44d8bf7c55fa326dc01d893f27d673171536cf"/>
    <w:p>
      <w:pPr>
        <w:pStyle w:val="Heading2"/>
      </w:pPr>
      <w:r>
        <w:t xml:space="preserve">Industrial Growth and Smart Manufacturing</w:t>
      </w:r>
    </w:p>
    <w:p>
      <w:pPr>
        <w:pStyle w:val="FirstParagraph"/>
      </w:pPr>
      <w:r>
        <w:t xml:space="preserve">Beyond urban infrastructure,</w:t>
      </w:r>
      <w:r>
        <w:t xml:space="preserve"> </w:t>
      </w:r>
      <w:r>
        <w:rPr>
          <w:bCs/>
          <w:b/>
        </w:rPr>
        <w:t xml:space="preserve">Colombia Medellín</w:t>
      </w:r>
      <w:r>
        <w:t xml:space="preserve"> </w:t>
      </w:r>
      <w:r>
        <w:t xml:space="preserve">has a robust industrial sector, including textiles, fashion, and increasingly, technology services. The modernization of these industries relies heavily on automation and control systems designed by electrical engineers. As global markets demand higher efficiency and lower carbon footprints, local manufacturers are upgrading their facilities with smart factory technologies.</w:t>
      </w:r>
    </w:p>
    <w:p>
      <w:pPr>
        <w:pStyle w:val="BodyText"/>
      </w:pPr>
      <w:r>
        <w:t xml:space="preserve">In this context, the</w:t>
      </w:r>
      <w:r>
        <w:t xml:space="preserve"> </w:t>
      </w:r>
      <w:r>
        <w:rPr>
          <w:bCs/>
          <w:b/>
        </w:rPr>
        <w:t xml:space="preserve">Electrical Engineer</w:t>
      </w:r>
      <w:r>
        <w:t xml:space="preserve"> </w:t>
      </w:r>
      <w:r>
        <w:t xml:space="preserve">acts as a bridge between traditional mechanical processes and digital connectivity. They implement Industrial Internet of Things (IIoT) solutions that monitor equipment health in real-time, predict failures before they occur, and optimize energy usage across production lines. For businesses in</w:t>
      </w:r>
      <w:r>
        <w:t xml:space="preserve"> </w:t>
      </w:r>
      <w:r>
        <w:rPr>
          <w:bCs/>
          <w:b/>
        </w:rPr>
        <w:t xml:space="preserve">Colombia Medellín</w:t>
      </w:r>
      <w:r>
        <w:t xml:space="preserve">, this technological edge is crucial for competing internationally. The engineer ensures that power quality meets the strict requirements of sensitive electronic manufacturing equipment, preventing costly downtime.</w:t>
      </w:r>
    </w:p>
    <w:bookmarkEnd w:id="23"/>
    <w:bookmarkStart w:id="24" w:name="Xa647aea48943cf6d5aff0b1f0917ee920c7952d"/>
    <w:p>
      <w:pPr>
        <w:pStyle w:val="Heading2"/>
      </w:pPr>
      <w:r>
        <w:t xml:space="preserve">Sustainability and Environmental Stewardship</w:t>
      </w:r>
    </w:p>
    <w:p>
      <w:pPr>
        <w:pStyle w:val="FirstParagraph"/>
      </w:pPr>
      <w:r>
        <w:t xml:space="preserve">Sustainability is a core value in the development strategy of</w:t>
      </w:r>
      <w:r>
        <w:t xml:space="preserve"> </w:t>
      </w:r>
      <w:r>
        <w:rPr>
          <w:bCs/>
          <w:b/>
        </w:rPr>
        <w:t xml:space="preserve">Colombia Medellín</w:t>
      </w:r>
      <w:r>
        <w:t xml:space="preserve">. The city aims to become carbon-neutral by 2038, a goal that places electrical engineers at the center of environmental policy implementation. This involves not only renewable energy integration but also energy efficiency audits and retrofits for existing buildings.</w:t>
      </w:r>
    </w:p>
    <w:p>
      <w:pPr>
        <w:pStyle w:val="BodyText"/>
      </w:pPr>
      <w:r>
        <w:t xml:space="preserve">In</w:t>
      </w:r>
      <w:r>
        <w:t xml:space="preserve"> </w:t>
      </w:r>
      <w:r>
        <w:rPr>
          <w:bCs/>
          <w:b/>
        </w:rPr>
        <w:t xml:space="preserve">Colombia Medellín</w:t>
      </w:r>
      <w:r>
        <w:t xml:space="preserve">, green building certifications are becoming more common, requiring rigorous electrical system designs that prioritize LED lighting, smart HVAC controls, and efficient power distribution. Electrical engineers collaborate with architects and environmental scientists to create holistic solutions that reduce the city’s overall energy demand. Furthermore, they are instrumental in the electrification of public transport buses, replacing diesel engines with electric motors to improve air quality in the valley. This transition requires a complete overhaul of charging infrastructure, a task that demands innovative engineering thinking.</w:t>
      </w:r>
    </w:p>
    <w:bookmarkEnd w:id="24"/>
    <w:bookmarkStart w:id="25" w:name="education-and-innovation-hubs"/>
    <w:p>
      <w:pPr>
        <w:pStyle w:val="Heading2"/>
      </w:pPr>
      <w:r>
        <w:t xml:space="preserve">Education and Innovation Hubs</w:t>
      </w:r>
    </w:p>
    <w:p>
      <w:pPr>
        <w:pStyle w:val="FirstParagraph"/>
      </w:pPr>
      <w:r>
        <w:t xml:space="preserve">The ecosystem supporting electrical engineering in</w:t>
      </w:r>
      <w:r>
        <w:t xml:space="preserve"> </w:t>
      </w:r>
      <w:r>
        <w:rPr>
          <w:bCs/>
          <w:b/>
        </w:rPr>
        <w:t xml:space="preserve">Colombia Medellín</w:t>
      </w:r>
      <w:r>
        <w:t xml:space="preserve"> </w:t>
      </w:r>
      <w:r>
        <w:t xml:space="preserve">is bolstered by strong academic institutions and innovation hubs. Universities in the region produce a steady stream of talented graduates who are equipped with the latest knowledge in power systems, electronics, and telecommunications. These graduates contribute to a culture of innovation where academia and industry collaborate on research projects.</w:t>
      </w:r>
    </w:p>
    <w:p>
      <w:pPr>
        <w:pStyle w:val="BodyText"/>
      </w:pPr>
      <w:r>
        <w:t xml:space="preserve">In</w:t>
      </w:r>
      <w:r>
        <w:t xml:space="preserve"> </w:t>
      </w:r>
      <w:r>
        <w:rPr>
          <w:bCs/>
          <w:b/>
        </w:rPr>
        <w:t xml:space="preserve">Colombia Medellín</w:t>
      </w:r>
      <w:r>
        <w:t xml:space="preserve">, technology parks and business incubators foster startups focused on clean tech and smart city solutions. Electrical engineers are often founders or key technical staff in these ventures, developing products that address local challenges such as water monitoring, waste management, and secure energy trading platforms. This entrepreneurial spirit is a defining characteristic of the modern engineering community in the region.</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Electrical Engineer</w:t>
      </w:r>
      <w:r>
        <w:t xml:space="preserve"> </w:t>
      </w:r>
      <w:r>
        <w:t xml:space="preserve">is an indispensable agent of change in</w:t>
      </w:r>
      <w:r>
        <w:t xml:space="preserve"> </w:t>
      </w:r>
      <w:r>
        <w:rPr>
          <w:bCs/>
          <w:b/>
        </w:rPr>
        <w:t xml:space="preserve">Colombia Medellín</w:t>
      </w:r>
      <w:r>
        <w:t xml:space="preserve">. Their work permeates every aspect of urban life, from the stability of the power grid to the operation of public transportation and the sustainability of industrial practices. By addressing technical challenges with innovative solutions, these professionals contribute significantly to the social equity, economic competitiveness, and environmental resilience of</w:t>
      </w:r>
      <w:r>
        <w:t xml:space="preserve"> </w:t>
      </w:r>
      <w:r>
        <w:rPr>
          <w:bCs/>
          <w:b/>
        </w:rPr>
        <w:t xml:space="preserve">Colombia Medellín</w:t>
      </w:r>
      <w:r>
        <w:t xml:space="preserve">. As the city continues to evolve into a hub for technology and sustainable living in Latin America, the role of the electrical engineer will only grow in importance. Their expertise ensures that progress is not just rapid, but also inclusive and enduring. The story of</w:t>
      </w:r>
      <w:r>
        <w:t xml:space="preserve"> </w:t>
      </w:r>
      <w:r>
        <w:rPr>
          <w:bCs/>
          <w:b/>
        </w:rPr>
        <w:t xml:space="preserve">Colombia Medellín</w:t>
      </w:r>
      <w:r>
        <w:t xml:space="preserve">’s renaissance is, in many ways, an electrical engineering success story.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Electrical Engineer in Colombia Medellín</dc:title>
  <dc:creator/>
  <dc:language>en</dc:language>
  <cp:keywords/>
  <dcterms:created xsi:type="dcterms:W3CDTF">2026-07-29T08:19:53Z</dcterms:created>
  <dcterms:modified xsi:type="dcterms:W3CDTF">2026-07-29T08:19:53Z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