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6" w:name="X2c554ecaadd9a305eedd14b5c415b9afd4f1a58"/>
    <w:p>
      <w:pPr>
        <w:pStyle w:val="Heading1"/>
      </w:pPr>
      <w:r>
        <w:t xml:space="preserve">The Vital Role of the Electrical Engineer in Germany Frankfurt</w:t>
      </w:r>
    </w:p>
    <w:p>
      <w:pPr>
        <w:pStyle w:val="FirstParagraph"/>
      </w:pPr>
      <w:r>
        <w:t xml:space="preserve">Frankfurt am Main stands as one of Europe’s most dynamic economic hubs, widely recognized for its towering financial district and status as a major international logistics center. However, beneath this reputation for finance and commerce lies a critical infrastructure backbone maintained by skilled professionals. Among these professionals, the</w:t>
      </w:r>
      <w:r>
        <w:t xml:space="preserve"> </w:t>
      </w:r>
      <w:r>
        <w:rPr>
          <w:bCs/>
          <w:b/>
        </w:rPr>
        <w:t xml:space="preserve">Electrical Engineer</w:t>
      </w:r>
      <w:r>
        <w:t xml:space="preserve"> </w:t>
      </w:r>
      <w:r>
        <w:t xml:space="preserve">plays an indispensable role in sustaining the city's modernity. In the context of</w:t>
      </w:r>
      <w:r>
        <w:t xml:space="preserve"> </w:t>
      </w:r>
      <w:r>
        <w:rPr>
          <w:bCs/>
          <w:b/>
        </w:rPr>
        <w:t xml:space="preserve">Germany Frankfurt</w:t>
      </w:r>
      <w:r>
        <w:t xml:space="preserve">, the demand for electrical expertise extends far beyond traditional power generation, encompassing smart grid technologies, sustainable energy integration, and advanced industrial automation. This essay explores why the</w:t>
      </w:r>
      <w:r>
        <w:t xml:space="preserve"> </w:t>
      </w:r>
      <w:r>
        <w:rPr>
          <w:bCs/>
          <w:b/>
        </w:rPr>
        <w:t xml:space="preserve">Electrical Engineer</w:t>
      </w:r>
      <w:r>
        <w:t xml:space="preserve"> </w:t>
      </w:r>
      <w:r>
        <w:t xml:space="preserve">is pivotal to the continued success and future development of this vital German city.</w:t>
      </w:r>
    </w:p>
    <w:bookmarkStart w:id="20" w:name="Xc2e9e4cd72829b44124fcbb1bd9513497e331af"/>
    <w:p>
      <w:pPr>
        <w:pStyle w:val="Heading2"/>
      </w:pPr>
      <w:r>
        <w:t xml:space="preserve">The Foundation of Frankfurt’s Infrastructure</w:t>
      </w:r>
    </w:p>
    <w:p>
      <w:pPr>
        <w:pStyle w:val="FirstParagraph"/>
      </w:pPr>
      <w:r>
        <w:rPr>
          <w:bCs/>
          <w:b/>
        </w:rPr>
        <w:t xml:space="preserve">Germany Frankfurt</w:t>
      </w:r>
    </w:p>
    <w:p>
      <w:pPr>
        <w:pStyle w:val="BodyText"/>
      </w:pPr>
      <w:r>
        <w:t xml:space="preserve">, with its dense population and high concentration of corporate headquarters, requires a robust, uninterrupted power supply. The complexity of managing electricity distribution in such a concentrated urban environment is immense.</w:t>
      </w:r>
      <w:r>
        <w:t xml:space="preserve"> </w:t>
      </w:r>
      <w:r>
        <w:rPr>
          <w:bCs/>
          <w:b/>
        </w:rPr>
        <w:t xml:space="preserve">Electrical Engineers</w:t>
      </w:r>
      <w:r>
        <w:t xml:space="preserve"> </w:t>
      </w:r>
      <w:r>
        <w:t xml:space="preserve">are tasked with designing, maintaining, and optimizing the grid infrastructure that powers everything from residential apartments to massive data centers located within the city's financial district. Without their expertise in load balancing, fault detection, and network stability, the daily operations of</w:t>
      </w:r>
      <w:r>
        <w:t xml:space="preserve"> </w:t>
      </w:r>
      <w:r>
        <w:rPr>
          <w:bCs/>
          <w:b/>
        </w:rPr>
        <w:t xml:space="preserve">Germany Frankfurt</w:t>
      </w:r>
      <w:r>
        <w:t xml:space="preserve"> </w:t>
      </w:r>
      <w:r>
        <w:t xml:space="preserve">would face severe disruptions.</w:t>
      </w:r>
    </w:p>
    <w:p>
      <w:pPr>
        <w:pStyle w:val="BodyText"/>
      </w:pPr>
      <w:r>
        <w:t xml:space="preserve">The role is not merely reactive; it involves proactive planning for future demands. As more electric vehicles (EVs) hit the streets of</w:t>
      </w:r>
      <w:r>
        <w:t xml:space="preserve"> </w:t>
      </w:r>
      <w:r>
        <w:rPr>
          <w:bCs/>
          <w:b/>
        </w:rPr>
        <w:t xml:space="preserve">Germany Frankfurt</w:t>
      </w:r>
      <w:r>
        <w:t xml:space="preserve">, engineers must upgrade charging infrastructure and ensure that local transformers can handle increased loads. This forward-thinking approach ensures that the city remains functional and competitive.</w:t>
      </w:r>
    </w:p>
    <w:bookmarkEnd w:id="20"/>
    <w:bookmarkStart w:id="21" w:name="Xb8e31fa61ca291a0b4764f28d096e3cd4e8d913"/>
    <w:p>
      <w:pPr>
        <w:pStyle w:val="Heading2"/>
      </w:pPr>
      <w:r>
        <w:t xml:space="preserve">The Green Transition and Renewable Energy Integration</w:t>
      </w:r>
    </w:p>
    <w:p>
      <w:pPr>
        <w:pStyle w:val="FirstParagraph"/>
      </w:pPr>
      <w:r>
        <w:t xml:space="preserve">A major focus for modern</w:t>
      </w:r>
      <w:r>
        <w:t xml:space="preserve"> </w:t>
      </w:r>
      <w:r>
        <w:rPr>
          <w:bCs/>
          <w:b/>
        </w:rPr>
        <w:t xml:space="preserve">Electrical Engineers</w:t>
      </w:r>
      <w:r>
        <w:t xml:space="preserve"> </w:t>
      </w:r>
      <w:r>
        <w:t xml:space="preserve">in</w:t>
      </w:r>
      <w:r>
        <w:t xml:space="preserve"> </w:t>
      </w:r>
      <w:r>
        <w:rPr>
          <w:bCs/>
          <w:b/>
        </w:rPr>
        <w:t xml:space="preserve">Germany Frankfurt</w:t>
      </w:r>
    </w:p>
    <w:p>
      <w:pPr>
        <w:pStyle w:val="BodyText"/>
      </w:pPr>
      <w:r>
        <w:t xml:space="preserve">, is the energy transition, known locally as "Energiewende." Germany has set ambitious goals to reduce carbon emissions, and this policy heavily influences engineering practices within the city. Electrical engineers are at the forefront of integrating renewable energy sources such as solar photovoltaics and wind power into the existing grid.</w:t>
      </w:r>
    </w:p>
    <w:p>
      <w:pPr>
        <w:pStyle w:val="BodyText"/>
      </w:pPr>
      <w:r>
        <w:t xml:space="preserve">In</w:t>
      </w:r>
      <w:r>
        <w:t xml:space="preserve"> </w:t>
      </w:r>
      <w:r>
        <w:rPr>
          <w:bCs/>
          <w:b/>
        </w:rPr>
        <w:t xml:space="preserve">Germany Frankfurt</w:t>
      </w:r>
      <w:r>
        <w:t xml:space="preserve">, many buildings are undergoing retrofitting to improve energy efficiency. Engineers design smart systems that manage energy consumption in real-time, reducing waste and lowering costs for businesses. They also work on microgrid solutions that allow parts of the city to operate independently during outages, enhancing resilience against climate-related challenges.</w:t>
      </w:r>
    </w:p>
    <w:bookmarkEnd w:id="21"/>
    <w:bookmarkStart w:id="22" w:name="Xbd7599f9cde3623d59215b0844cc0e28f73764a"/>
    <w:p>
      <w:pPr>
        <w:pStyle w:val="Heading2"/>
      </w:pPr>
      <w:r>
        <w:t xml:space="preserve">Industrial Automation and Technological Innovation</w:t>
      </w:r>
    </w:p>
    <w:p>
      <w:pPr>
        <w:pStyle w:val="FirstParagraph"/>
      </w:pPr>
      <w:r>
        <w:t xml:space="preserve">Beyond power distribution,</w:t>
      </w:r>
      <w:r>
        <w:t xml:space="preserve"> </w:t>
      </w:r>
      <w:r>
        <w:rPr>
          <w:bCs/>
          <w:b/>
        </w:rPr>
        <w:t xml:space="preserve">Electrical Engineers</w:t>
      </w:r>
    </w:p>
    <w:p>
      <w:pPr>
        <w:pStyle w:val="BodyText"/>
      </w:pPr>
      <w:r>
        <w:rPr>
          <w:bCs/>
          <w:b/>
        </w:rPr>
        <w:t xml:space="preserve">, Germany Frankfurt</w:t>
      </w:r>
      <w:r>
        <w:t xml:space="preserve">'s strong industrial and technological sector relies heavily on their skills. The city is home to numerous technology startups, research institutes, and manufacturing facilities that use advanced automation systems. These engineers design control systems for robotics, programmable logic controllers (PLCs), and instrumentation used in high-tech industries.</w:t>
      </w:r>
    </w:p>
    <w:p>
      <w:pPr>
        <w:pStyle w:val="BodyText"/>
      </w:pPr>
      <w:r>
        <w:t xml:space="preserve">This intersection of engineering innovation with urban infrastructure positions</w:t>
      </w:r>
      <w:r>
        <w:t xml:space="preserve"> </w:t>
      </w:r>
      <w:r>
        <w:rPr>
          <w:bCs/>
          <w:b/>
        </w:rPr>
        <w:t xml:space="preserve">Germany Frankfurt</w:t>
      </w:r>
    </w:p>
    <w:p>
      <w:pPr>
        <w:pStyle w:val="BodyText"/>
      </w:pPr>
      <w:r>
        <w:t xml:space="preserve">, as a leader in Industry 4.0 initiatives. The ability to seamlessly connect physical machinery with digital networks is a core competency of modern electrical engineers, driving productivity and efficiency across multiple sectors.</w:t>
      </w:r>
    </w:p>
    <w:bookmarkEnd w:id="22"/>
    <w:bookmarkStart w:id="23" w:name="X0e1bfd8ca8f9f3e5da8ae9e5ceec6b11f00ecb8"/>
    <w:p>
      <w:pPr>
        <w:pStyle w:val="Heading2"/>
      </w:pPr>
      <w:r>
        <w:t xml:space="preserve">Career Prospects and Professional Standards</w:t>
      </w:r>
    </w:p>
    <w:p>
      <w:pPr>
        <w:pStyle w:val="FirstParagraph"/>
      </w:pPr>
      <w:r>
        <w:t xml:space="preserve">The demand for qualified</w:t>
      </w:r>
      <w:r>
        <w:t xml:space="preserve"> </w:t>
      </w:r>
      <w:r>
        <w:rPr>
          <w:bCs/>
          <w:b/>
        </w:rPr>
        <w:t xml:space="preserve">Electrical Engineers</w:t>
      </w:r>
    </w:p>
    <w:p>
      <w:pPr>
        <w:pStyle w:val="BodyText"/>
      </w:pPr>
      <w:r>
        <w:rPr>
          <w:bCs/>
          <w:b/>
        </w:rPr>
        <w:t xml:space="preserve">, Germany Frankfurt</w:t>
      </w:r>
      <w:r>
        <w:t xml:space="preserve">, remains strong due to its diverse industrial base. Professionals in this field benefit from Germany’s rigorous engineering standards, which emphasize precision, safety, and sustainability. Engineers often work with international teams given the global nature of business in</w:t>
      </w:r>
      <w:r>
        <w:t xml:space="preserve"> </w:t>
      </w:r>
      <w:r>
        <w:rPr>
          <w:bCs/>
          <w:b/>
        </w:rPr>
        <w:t xml:space="preserve">Germany Frankfurt</w:t>
      </w:r>
      <w:r>
        <w:t xml:space="preserve">. This environment fosters continuous learning and professional growth.</w:t>
      </w:r>
    </w:p>
    <w:p>
      <w:pPr>
        <w:pStyle w:val="BodyText"/>
      </w:pPr>
      <w:r>
        <w:t xml:space="preserve">Educational institutions in the region provide specialized training aligned with current industry needs. Furthermore, certification programs ensure that engineers stay updated on emerging technologies like AI-driven grid management and cybersecurity for critical infrastructure.</w:t>
      </w:r>
    </w:p>
    <w:bookmarkEnd w:id="23"/>
    <w:bookmarkStart w:id="24" w:name="sustainability-and-future-challenges"/>
    <w:p>
      <w:pPr>
        <w:pStyle w:val="Heading2"/>
      </w:pPr>
      <w:r>
        <w:t xml:space="preserve">Sustainability and Future Challenges</w:t>
      </w:r>
    </w:p>
    <w:p>
      <w:pPr>
        <w:pStyle w:val="FirstParagraph"/>
      </w:pPr>
      <w:r>
        <w:t xml:space="preserve">Looking ahead,</w:t>
      </w:r>
      <w:r>
        <w:t xml:space="preserve"> </w:t>
      </w:r>
      <w:r>
        <w:rPr>
          <w:bCs/>
          <w:b/>
        </w:rPr>
        <w:t xml:space="preserve">Electrical Engineers</w:t>
      </w:r>
    </w:p>
    <w:p>
      <w:pPr>
        <w:pStyle w:val="BodyText"/>
      </w:pPr>
      <w:r>
        <w:rPr>
          <w:bCs/>
          <w:b/>
        </w:rPr>
        <w:t xml:space="preserve">, Germany Frankfurt,</w:t>
      </w:r>
    </w:p>
    <w:p>
      <w:pPr>
        <w:pStyle w:val="BodyText"/>
      </w:pPr>
      <w:r>
        <w:t xml:space="preserve">&gt; face new challenges related to climate change mitigation. They must develop solutions that reduce the carbon footprint of energy systems while ensuring affordability and reliability. This includes exploring hydrogen fuel cells for heavy transport and developing advanced battery storage technologies.</w:t>
      </w:r>
    </w:p>
    <w:p>
      <w:pPr>
        <w:pStyle w:val="BodyText"/>
      </w:pPr>
      <w:r>
        <w:t xml:space="preserve">The city’s commitment to becoming carbon-neutral by 2050 drives innovation in electrical engineering. Projects such as electric public transportation upgrades, smart lighting systems, and green building certifications rely entirely on the expertise of these professionals. Their work directly contributes to the environmental health and quality of life for residents.</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Electrical Engineer</w:t>
      </w:r>
    </w:p>
    <w:p>
      <w:pPr>
        <w:pStyle w:val="BodyText"/>
      </w:pPr>
      <w:r>
        <w:rPr>
          <w:bCs/>
          <w:b/>
        </w:rPr>
        <w:t xml:space="preserve">, Germany Frankfurt,</w:t>
      </w:r>
    </w:p>
    <w:p>
      <w:pPr>
        <w:pStyle w:val="BodyText"/>
      </w:pPr>
      <w:r>
        <w:t xml:space="preserve">&gt;is a cornerstone of urban development. From maintaining reliable power grids to leading initiatives in renewable energy and industrial automation, their contributions are essential to the city's functionality and future prosperity. As</w:t>
      </w:r>
      <w:r>
        <w:t xml:space="preserve"> </w:t>
      </w:r>
      <w:r>
        <w:rPr>
          <w:bCs/>
          <w:b/>
        </w:rPr>
        <w:t xml:space="preserve">Germany Frankfurt</w:t>
      </w:r>
    </w:p>
    <w:p>
      <w:pPr>
        <w:pStyle w:val="BodyText"/>
      </w:pPr>
      <w:r>
        <w:rPr>
          <w:iCs/>
          <w:i/>
        </w:rPr>
        <w:t xml:space="preserve">&gt;continues to grow economically while pursuing sustainability goals, the role of electrical engineers will only become more critical. Their ability to adapt to new technologies and solve complex problems ensures that this vibrant metropolis remains a beacon of innovation and progress in Europe.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Electrical Engineer in Germany Frankfurt</dc:title>
  <dc:creator/>
  <dc:language>en</dc:language>
  <cp:keywords/>
  <dcterms:created xsi:type="dcterms:W3CDTF">2026-07-29T03:25:43Z</dcterms:created>
  <dcterms:modified xsi:type="dcterms:W3CDTF">2026-07-29T03:25:43Z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