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35a615e6dbabe94f3dc9b03b03e6a8c1226e503"/>
    <w:p>
      <w:pPr>
        <w:pStyle w:val="Heading1"/>
      </w:pPr>
      <w:r>
        <w:t xml:space="preserve">The Role and Impact of the Electrical Engineer in Malaysia Kuala Lumpur</w:t>
      </w:r>
    </w:p>
    <w:p>
      <w:pPr>
        <w:pStyle w:val="FirstParagraph"/>
      </w:pPr>
      <w:r>
        <w:t xml:space="preserve">In the rapidly evolving landscape of modern infrastructure, few professions are as critical as that of the electrical engineer. Nowhere is this more evident than in Malaysia Kuala Lumpur, a metropolis that has transformed from a modest trading post into one of Southeast Asia’s most dynamic economic hubs. As the capital city stands on the precipice of becoming a fully realized smart nation, the demand for skilled electrical engineers has never been higher. This essay explores the multifaceted role of the electrical engineer within this specific geographic and cultural context, highlighting their contributions to energy sustainability, urban development, technological innovation, and economic growth in Malaysia Kuala Lumpur.</w:t>
      </w:r>
    </w:p>
    <w:bookmarkStart w:id="20" w:name="the-backbone-of-urban-infrastructure"/>
    <w:p>
      <w:pPr>
        <w:pStyle w:val="Heading2"/>
      </w:pPr>
      <w:r>
        <w:t xml:space="preserve">The Backbone of Urban Infrastructure</w:t>
      </w:r>
    </w:p>
    <w:p>
      <w:pPr>
        <w:pStyle w:val="FirstParagraph"/>
      </w:pPr>
      <w:r>
        <w:t xml:space="preserve">Kuala Lumpur is a city defined by its skyline. From the iconic Petronas Twin Towers to the sprawling residential complexes of Mont Kiara and Bangsar, the vertical expansion of Malaysia Kuala Lumpur requires robust, reliable, and sophisticated electrical systems. The electrical engineer serves as the architect of this invisible backbone. They are responsible for designing, implementing, and maintaining high-voltage transmission lines that deliver power from generation plants across Peninsular Malaysia to the dense urban core of Malaysia Kuala Lumpur.</w:t>
      </w:r>
    </w:p>
    <w:p>
      <w:pPr>
        <w:pStyle w:val="BodyText"/>
      </w:pPr>
      <w:r>
        <w:t xml:space="preserve">Beyond mere connectivity, these engineers ensure resilience. In a tropical climate prone to heavy monsoon rains and occasional thunderstorms, electrical infrastructure must be built to withstand environmental stressors. Electrical engineers in this region specialize in flood-resistant substations and lightning protection systems that prevent widespread blackouts. Their work ensures that hospitals, data centers, and emergency services remain operational even during severe weather events, thereby safeguarding the lives of millions of residents in Malaysia Kuala Lumpur.</w:t>
      </w:r>
    </w:p>
    <w:bookmarkEnd w:id="20"/>
    <w:bookmarkStart w:id="21" w:name="X586d31edcd8f41b1db35e7476db1a90c0aa1f7b"/>
    <w:p>
      <w:pPr>
        <w:pStyle w:val="Heading2"/>
      </w:pPr>
      <w:r>
        <w:t xml:space="preserve">Sustainability and Green Energy Transition</w:t>
      </w:r>
    </w:p>
    <w:p>
      <w:pPr>
        <w:pStyle w:val="FirstParagraph"/>
      </w:pPr>
      <w:r>
        <w:t xml:space="preserve">A significant portion of contemporary electrical engineering in Malaysia Kuala Lumpur is dedicated to sustainability. As part of broader national goals under the Malaysian Green Technology and Climate Change Programme, engineers are pivotal in integrating renewable energy sources into the grid. This involves designing solar photovoltaic (PV) systems for both commercial skyscrapers and residential homes throughout Malaysia Kuala Lumpur.</w:t>
      </w:r>
    </w:p>
    <w:p>
      <w:pPr>
        <w:pStyle w:val="BodyText"/>
      </w:pPr>
      <w:r>
        <w:t xml:space="preserve">The transition to green energy is not merely about installing panels; it requires complex integration strategies. Electrical engineers must manage the intermittency of solar and wind power, ensuring that the grid remains stable when sunlight is scarce or wind speeds drop. They develop smart inverters and battery storage solutions that allow buildings in Malaysia Kuala Lumpur to store excess energy during peak production times and release it during peak demand hours. Furthermore, engineers are crucial in promoting electric vehicle (EV) infrastructure. With the Malaysian government’s push towards EV adoption, electrical engineers are designing charging stations that can handle high loads without destabilizing local grids, a challenge that is particularly relevant in a densely populated urban center like Malaysia Kuala Lumpur.</w:t>
      </w:r>
    </w:p>
    <w:bookmarkEnd w:id="21"/>
    <w:bookmarkStart w:id="22" w:name="the-rise-of-smart-cities-and-iot"/>
    <w:p>
      <w:pPr>
        <w:pStyle w:val="Heading2"/>
      </w:pPr>
      <w:r>
        <w:t xml:space="preserve">The Rise of Smart Cities and IoT</w:t>
      </w:r>
    </w:p>
    <w:p>
      <w:pPr>
        <w:pStyle w:val="FirstParagraph"/>
      </w:pPr>
      <w:r>
        <w:t xml:space="preserve">Kuala Lumpur is actively transitioning into a Smart City model. This transformation relies heavily on the Internet of Things (IoT), where millions of connected devices communicate to optimize city functions. Electrical engineers are at the forefront of this digital revolution. They design the sensor networks that monitor traffic flow, air quality, and waste management in real-time across Malaysia Kuala Lumpur.</w:t>
      </w:r>
    </w:p>
    <w:p>
      <w:pPr>
        <w:pStyle w:val="BodyText"/>
      </w:pPr>
      <w:r>
        <w:t xml:space="preserve">In smart lighting projects, for instance, electrical engineers implement systems that adjust brightness based on pedestrian movement and ambient light levels. This not only enhances public safety but also significantly reduces energy consumption. Similarly, in the realm of building automation systems (BAS), engineers integrate lighting, HVAC (Heating, Ventilation, and Air Conditioning), and security systems into a unified platform. For high-rise buildings in Malaysia Kuala Lumpur, which consume vast amounts of electricity for cooling due to the tropical heat, intelligent electrical controls managed by engineers can lead to substantial energy savings. These innovations position Malaysia Kuala Lumpur as a leader in urban technological efficiency within the ASEAN region.</w:t>
      </w:r>
    </w:p>
    <w:bookmarkEnd w:id="22"/>
    <w:bookmarkStart w:id="23" w:name="X1dc30aea86628b0b1d9c73f0490f8a24326aada"/>
    <w:p>
      <w:pPr>
        <w:pStyle w:val="Heading2"/>
      </w:pPr>
      <w:r>
        <w:t xml:space="preserve">Economic Growth and Industrial Development</w:t>
      </w:r>
    </w:p>
    <w:p>
      <w:pPr>
        <w:pStyle w:val="FirstParagraph"/>
      </w:pPr>
      <w:r>
        <w:t xml:space="preserve">The presence of a robust engineering workforce is a key determinant of economic competitiveness. Electrical engineers facilitate industrial development by ensuring that manufacturing hubs, free trade zones, and technology parks receive uninterrupted power. In Malaysia Kuala Lumpur’s growing semiconductor and electronics manufacturing sector, precision engineering is paramount. Engineers design cleanroom power supplies with extremely low voltage fluctuation tolerances to protect sensitive microchip fabrication equipment.</w:t>
      </w:r>
    </w:p>
    <w:p>
      <w:pPr>
        <w:pStyle w:val="BodyText"/>
      </w:pPr>
      <w:r>
        <w:t xml:space="preserve">Moreover, the consultancy roles played by electrical engineers attract foreign direct investment (FDI). Multinational corporations looking to set up regional headquarters in Malaysia Kuala Lumpur require assurance that the local engineering talent can support their complex operational needs. By providing reliable infrastructure and innovative solutions, electrical engineers create a conducive environment for business growth, thereby contributing directly to the GDP of Malaysia Kuala Lumpur.</w:t>
      </w:r>
    </w:p>
    <w:bookmarkEnd w:id="23"/>
    <w:bookmarkStart w:id="24" w:name="challenges-and-future-outlook"/>
    <w:p>
      <w:pPr>
        <w:pStyle w:val="Heading2"/>
      </w:pPr>
      <w:r>
        <w:t xml:space="preserve">Challenges and Future Outlook</w:t>
      </w:r>
    </w:p>
    <w:p>
      <w:pPr>
        <w:pStyle w:val="FirstParagraph"/>
      </w:pPr>
      <w:r>
        <w:t xml:space="preserve">Despite these advancements, electrical engineers in Malaysia Kuala Lumpur face significant challenges. Aging infrastructure in older parts of the city requires costly upgrades and modernization. Additionally, the rapid pace of technological change demands continuous upskilling to keep abreast of emerging technologies such as artificial intelligence in grid management and blockchain for peer-to-peer energy trading.</w:t>
      </w:r>
    </w:p>
    <w:p>
      <w:pPr>
        <w:pStyle w:val="BodyText"/>
      </w:pPr>
      <w:r>
        <w:t xml:space="preserve">The future also holds opportunities for greater collaboration between government bodies, private sector firms, and academic institutions. Engineering curricula in Malaysian universities are increasingly focusing on practical applications related to smart grids and renewable integration, ensuring that the next generation of engineers is well-prepared to tackle the unique challenges of Malaysia Kuala Lumpur.</w:t>
      </w:r>
    </w:p>
    <w:bookmarkEnd w:id="24"/>
    <w:bookmarkStart w:id="25" w:name="conclusion"/>
    <w:p>
      <w:pPr>
        <w:pStyle w:val="Heading2"/>
      </w:pPr>
      <w:r>
        <w:t xml:space="preserve">Conclusion</w:t>
      </w:r>
    </w:p>
    <w:p>
      <w:pPr>
        <w:pStyle w:val="FirstParagraph"/>
      </w:pPr>
      <w:r>
        <w:t xml:space="preserve">In conclusion, the electrical engineer plays an indispensable role in shaping the destiny of Malaysia Kuala Lumpur. From maintaining the stability of power grids that support a bustling metropolis to leading initiatives in renewable energy and smart city technologies, their contributions are foundational to the city’s progress. As Malaysia Kuala Lumpur continues to expand and modernize, the expertise of electrical engineers will remain vital in ensuring that this vibrant hub remains sustainable, efficient, and technologically advanced. Their work not only powers homes and businesses but also illuminates a path toward a more prosperous future for all citizens of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Malaysia Kuala Lumpur</dc:title>
  <dc:creator/>
  <dc:language>en</dc:language>
  <cp:keywords/>
  <dcterms:created xsi:type="dcterms:W3CDTF">2026-07-29T02:47:03Z</dcterms:created>
  <dcterms:modified xsi:type="dcterms:W3CDTF">2026-07-29T02:47:03Z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