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5" w:name="Xee5db82e4fa2c3ccafa721ba3aecf516f85e2e6"/>
    <w:p>
      <w:pPr>
        <w:pStyle w:val="Heading1"/>
      </w:pPr>
      <w:r>
        <w:t xml:space="preserve">The Role and Evolution of the Electrical Engineer in Spain Valencia</w:t>
      </w:r>
    </w:p>
    <w:p>
      <w:pPr>
        <w:pStyle w:val="FirstParagraph"/>
      </w:pPr>
      <w:r>
        <w:t xml:space="preserve">In the dynamic landscape of modern industrial development, few professions command as much respect and strategic importance as that of the</w:t>
      </w:r>
      <w:r>
        <w:t xml:space="preserve"> </w:t>
      </w:r>
      <w:hyperlink w:anchor="Xa39a3ee5e6b4b0d3255bfef95601890afd80709">
        <w:r>
          <w:rPr>
            <w:rStyle w:val="Hyperlink"/>
            <w:bCs/>
            <w:b/>
          </w:rPr>
          <w:t xml:space="preserve">Electrical Engineer</w:t>
        </w:r>
      </w:hyperlink>
      <w:r>
        <w:t xml:space="preserve">. This document explores the multifaceted role, responsibilities, and evolving impact of electrical engineering professionals within a specific geographic and cultural context:</w:t>
      </w:r>
      <w:r>
        <w:t xml:space="preserve"> </w:t>
      </w:r>
      <w:r>
        <w:rPr>
          <w:bCs/>
          <w:b/>
        </w:rPr>
        <w:t xml:space="preserve">Spain Valencia</w:t>
      </w:r>
      <w:r>
        <w:t xml:space="preserve">. The interplay between technological advancement, regulatory frameworks, and regional industrial needs creates a unique environment for engineers in this coastal Mediterranean hub. Understanding the position of an</w:t>
      </w:r>
      <w:r>
        <w:t xml:space="preserve"> </w:t>
      </w:r>
      <w:hyperlink w:anchor="Xa39a3ee5e6b4b0d3255bfef95601890afd80709">
        <w:r>
          <w:rPr>
            <w:rStyle w:val="Hyperlink"/>
          </w:rPr>
          <w:t xml:space="preserve">Electrical Engineer</w:t>
        </w:r>
      </w:hyperlink>
      <w:r>
        <w:t xml:space="preserve"> </w:t>
      </w:r>
      <w:r>
        <w:t xml:space="preserve">in Spain requires an examination of both technical expertise and the socio-economic drivers present in Valencia.</w:t>
      </w:r>
    </w:p>
    <w:p>
      <w:pPr>
        <w:pStyle w:val="BodyText"/>
      </w:pPr>
      <w:r>
        <w:t xml:space="preserve">The foundation of any discussion regarding engineering in this region begins with the core definition and scope of practice. An</w:t>
      </w:r>
      <w:r>
        <w:t xml:space="preserve"> </w:t>
      </w:r>
      <w:hyperlink w:anchor="Xa39a3ee5e6b4b0d3255bfef95601890afd80709">
        <w:r>
          <w:rPr>
            <w:rStyle w:val="Hyperlink"/>
            <w:bCs/>
            <w:b/>
          </w:rPr>
          <w:t xml:space="preserve">Electrical Engineer</w:t>
        </w:r>
      </w:hyperlink>
      <w:r>
        <w:t xml:space="preserve"> </w:t>
      </w:r>
      <w:r>
        <w:t xml:space="preserve">is primarily tasked with designing, developing, testing, and supervising the construction of electrical equipment. However, in the context of</w:t>
      </w:r>
      <w:r>
        <w:t xml:space="preserve"> </w:t>
      </w:r>
      <w:r>
        <w:rPr>
          <w:bCs/>
          <w:b/>
        </w:rPr>
        <w:t xml:space="preserve">Spain Valencia</w:t>
      </w:r>
      <w:r>
        <w:t xml:space="preserve">, the scope extends far beyond traditional circuit design. The engineer must navigate a complex web of European Union directives alongside national Spanish regulations and local municipal codes specific to Valencian infrastructure projects. This tri-layered regulatory environment necessitates a high level of proficiency not only in physics and mathematics but also in legal compliance, sustainable development goals, and international standardization (IEC).</w:t>
      </w:r>
    </w:p>
    <w:bookmarkStart w:id="20" w:name="industrial-context-in-spain-valencia"/>
    <w:p>
      <w:pPr>
        <w:pStyle w:val="Heading2"/>
      </w:pPr>
      <w:r>
        <w:t xml:space="preserve">Industrial Context in Spain Valencia</w:t>
      </w:r>
    </w:p>
    <w:p>
      <w:pPr>
        <w:pStyle w:val="FirstParagraph"/>
      </w:pPr>
      <w:r>
        <w:rPr>
          <w:bCs/>
          <w:b/>
        </w:rPr>
        <w:t xml:space="preserve">Spain Valencia</w:t>
      </w:r>
      <w:r>
        <w:t xml:space="preserve">, often referred to as the "Turkish Bath" of Spain due to its mild climate, is also an industrial powerhouse. The region boasts a diverse economy ranging from traditional agriculture—specifically the iconic orange groves—to advanced manufacturing, automotive production, and renewable energy sectors. In this setting, the</w:t>
      </w:r>
      <w:r>
        <w:t xml:space="preserve"> </w:t>
      </w:r>
      <w:hyperlink w:anchor="Xa39a3ee5e6b4b0d3255bfef95601890afd80709">
        <w:r>
          <w:rPr>
            <w:rStyle w:val="Hyperlink"/>
          </w:rPr>
          <w:t xml:space="preserve">Electrical Engineer</w:t>
        </w:r>
      </w:hyperlink>
      <w:r>
        <w:t xml:space="preserve"> </w:t>
      </w:r>
      <w:r>
        <w:t xml:space="preserve">plays a pivotal role in maintaining operational efficiency and driving innovation. For instance, in the agricultural sector located just outside Valencia city, engineers are increasingly implementing smart irrigation systems powered by IoT (Internet of Things) sensors. These systems require precise electrical integration to manage water resources efficiently, addressing both economic needs and environmental sustainability.</w:t>
      </w:r>
    </w:p>
    <w:p>
      <w:pPr>
        <w:pStyle w:val="BodyText"/>
      </w:pPr>
      <w:r>
        <w:t xml:space="preserve">Furthermore, the industrial parks surrounding Valencia serve as hubs for automotive manufacturing and logistics. Here, the</w:t>
      </w:r>
      <w:r>
        <w:t xml:space="preserve"> </w:t>
      </w:r>
      <w:hyperlink w:anchor="Xa39a3ee5e6b4b0d3255bfef95601890afd80709">
        <w:r>
          <w:rPr>
            <w:rStyle w:val="Hyperlink"/>
            <w:bCs/>
            <w:b/>
          </w:rPr>
          <w:t xml:space="preserve">Electrical Engineer</w:t>
        </w:r>
      </w:hyperlink>
      <w:r>
        <w:t xml:space="preserve"> </w:t>
      </w:r>
      <w:r>
        <w:t xml:space="preserve">is responsible for automating production lines using PLCs (Programmable Logic Controllers), robotics integration, and high-voltage distribution systems. The reliability of these electrical systems is critical; a failure in power supply can halt entire production chains. Therefore, the engineer’s role involves rigorous maintenance scheduling, fault diagnosis, and the implementation of redundant power systems to ensure business continuity. In</w:t>
      </w:r>
      <w:r>
        <w:t xml:space="preserve"> </w:t>
      </w:r>
      <w:r>
        <w:rPr>
          <w:bCs/>
          <w:b/>
        </w:rPr>
        <w:t xml:space="preserve">Spain Valencia</w:t>
      </w:r>
      <w:r>
        <w:t xml:space="preserve">, where export-driven industries are vital to the local economy, this reliability is paramount.</w:t>
      </w:r>
    </w:p>
    <w:bookmarkEnd w:id="20"/>
    <w:bookmarkStart w:id="21" w:name="the-renewable-energy-transition"/>
    <w:p>
      <w:pPr>
        <w:pStyle w:val="Heading2"/>
      </w:pPr>
      <w:r>
        <w:t xml:space="preserve">The Renewable Energy Transition</w:t>
      </w:r>
    </w:p>
    <w:p>
      <w:pPr>
        <w:pStyle w:val="FirstParagraph"/>
      </w:pPr>
      <w:r>
        <w:t xml:space="preserve">A defining characteristic of the current era for engineering in</w:t>
      </w:r>
      <w:r>
        <w:t xml:space="preserve"> </w:t>
      </w:r>
      <w:r>
        <w:rPr>
          <w:bCs/>
          <w:b/>
        </w:rPr>
        <w:t xml:space="preserve">Spain Valencia</w:t>
      </w:r>
      <w:r>
        <w:t xml:space="preserve"> </w:t>
      </w:r>
      <w:r>
        <w:t xml:space="preserve">is the aggressive push toward renewable energy. The Mediterranean sun provides abundant solar potential, making photovoltaic installation a booming industry. Consequently, the modern</w:t>
      </w:r>
      <w:r>
        <w:t xml:space="preserve"> </w:t>
      </w:r>
      <w:hyperlink w:anchor="Xa39a3ee5e6b4b0d3255bfef95601890afd80709">
        <w:r>
          <w:rPr>
            <w:rStyle w:val="Hyperlink"/>
          </w:rPr>
          <w:t xml:space="preserve">Electrical Engineer</w:t>
        </w:r>
      </w:hyperlink>
      <w:r>
        <w:t xml:space="preserve"> </w:t>
      </w:r>
      <w:r>
        <w:t xml:space="preserve">must possess specialized knowledge in solar farm design, grid integration, and energy storage solutions. This is not merely theoretical; it involves practical site assessments in the Valencian countryside to optimize panel orientation and capacity.</w:t>
      </w:r>
    </w:p>
    <w:p>
      <w:pPr>
        <w:pStyle w:val="BodyText"/>
      </w:pPr>
      <w:r>
        <w:t xml:space="preserve">Beyond solar, there is a growing interest in wind energy projects along the coastal areas of Valencia. The</w:t>
      </w:r>
      <w:r>
        <w:t xml:space="preserve"> </w:t>
      </w:r>
      <w:hyperlink w:anchor="Xa39a3ee5e6b4b0d3255bfef95601890afd80709">
        <w:r>
          <w:rPr>
            <w:rStyle w:val="Hyperlink"/>
            <w:bCs/>
            <w:b/>
          </w:rPr>
          <w:t xml:space="preserve">Electrical Engineer</w:t>
        </w:r>
      </w:hyperlink>
      <w:r>
        <w:t xml:space="preserve"> </w:t>
      </w:r>
      <w:r>
        <w:t xml:space="preserve">here deals with high-voltage transmission lines, transformer substations, and grid stability issues associated with intermittent power sources. The challenge lies in balancing the fluctuating input from renewables with the steady demand of industrial and residential consumers in cities like Valencia, Alicante, and Castellón. Engineers must design smart grids that can handle bidirectional power flows—a significant shift from traditional centralized power distribution models.</w:t>
      </w:r>
    </w:p>
    <w:bookmarkEnd w:id="21"/>
    <w:bookmarkStart w:id="22" w:name="urban-infrastructure-and-smart-cities"/>
    <w:p>
      <w:pPr>
        <w:pStyle w:val="Heading2"/>
      </w:pPr>
      <w:r>
        <w:t xml:space="preserve">Urban Infrastructure and Smart Cities</w:t>
      </w:r>
    </w:p>
    <w:p>
      <w:pPr>
        <w:pStyle w:val="FirstParagraph"/>
      </w:pPr>
      <w:r>
        <w:t xml:space="preserve">The urban landscape of</w:t>
      </w:r>
      <w:r>
        <w:t xml:space="preserve"> </w:t>
      </w:r>
      <w:r>
        <w:rPr>
          <w:bCs/>
          <w:b/>
        </w:rPr>
        <w:t xml:space="preserve">Spain Valencia</w:t>
      </w:r>
      <w:r>
        <w:t xml:space="preserve">, particularly the city of Valencia itself, is undergoing a transformation into a "Smart City." Initiatives such as smart street lighting, electric vehicle (EV) charging infrastructure, and intelligent traffic management systems rely heavily on electrical engineering. The</w:t>
      </w:r>
      <w:r>
        <w:t xml:space="preserve"> </w:t>
      </w:r>
      <w:hyperlink w:anchor="Xa39a3ee5e6b4b0d3255bfef95601890afd80709">
        <w:r>
          <w:rPr>
            <w:rStyle w:val="Hyperlink"/>
          </w:rPr>
          <w:t xml:space="preserve">Electrical Engineer</w:t>
        </w:r>
      </w:hyperlink>
      <w:r>
        <w:t xml:space="preserve"> </w:t>
      </w:r>
      <w:r>
        <w:t xml:space="preserve">contributes to these projects by designing low-voltage distribution networks that support EV chargers at residential complexes and public parking areas.</w:t>
      </w:r>
    </w:p>
    <w:p>
      <w:pPr>
        <w:pStyle w:val="BodyText"/>
      </w:pPr>
      <w:r>
        <w:t xml:space="preserve">In Valencia’s historic districts, where urban planning is strictly regulated to preserve heritage, the challenge for the</w:t>
      </w:r>
      <w:r>
        <w:t xml:space="preserve"> </w:t>
      </w:r>
      <w:hyperlink w:anchor="Xa39a3ee5e6b4b0d3255bfef95601890afd80709">
        <w:r>
          <w:rPr>
            <w:rStyle w:val="Hyperlink"/>
            <w:bCs/>
            <w:b/>
          </w:rPr>
          <w:t xml:space="preserve">Electrical Engineer</w:t>
        </w:r>
      </w:hyperlink>
      <w:r>
        <w:t xml:space="preserve"> </w:t>
      </w:r>
      <w:r>
        <w:t xml:space="preserve">is often one of adaptation. Retrofitting old buildings with modern electrical standards—such as improved fire safety circuits and energy-efficient lighting—requires delicate handling and innovative solutions that respect architectural integrity while meeting contemporary safety codes. This blend of heritage preservation and technological upgrade defines the daily work of many engineers operating in</w:t>
      </w:r>
      <w:r>
        <w:t xml:space="preserve"> </w:t>
      </w:r>
      <w:r>
        <w:rPr>
          <w:bCs/>
          <w:b/>
        </w:rPr>
        <w:t xml:space="preserve">Spain Valencia</w:t>
      </w:r>
      <w:r>
        <w:t xml:space="preserve">.</w:t>
      </w:r>
    </w:p>
    <w:bookmarkEnd w:id="22"/>
    <w:bookmarkStart w:id="23" w:name="X834b28bec4f3ec3167c1343a53ebdb434199dbc"/>
    <w:p>
      <w:pPr>
        <w:pStyle w:val="Heading2"/>
      </w:pPr>
      <w:r>
        <w:t xml:space="preserve">Educational Requirements and Professional Development</w:t>
      </w:r>
    </w:p>
    <w:p>
      <w:pPr>
        <w:pStyle w:val="FirstParagraph"/>
      </w:pPr>
      <w:r>
        <w:t xml:space="preserve">Becoming a qualified</w:t>
      </w:r>
      <w:r>
        <w:t xml:space="preserve"> </w:t>
      </w:r>
      <w:hyperlink w:anchor="Xa39a3ee5e6b4b0d3255bfef95601890afd80709">
        <w:r>
          <w:rPr>
            <w:rStyle w:val="Hyperlink"/>
          </w:rPr>
          <w:t xml:space="preserve">Electrical Engineer</w:t>
        </w:r>
      </w:hyperlink>
      <w:r>
        <w:t xml:space="preserve"> </w:t>
      </w:r>
      <w:r>
        <w:t xml:space="preserve">in Spain typically requires a Master’s degree from an accredited university, such as Universitat Politècnica de València (UPV). The curriculum is rigorous, covering power systems, electronics, control theory, and telecommunications. However, education does not stop at graduation. In the fast-paced field of electrical engineering in</w:t>
      </w:r>
      <w:r>
        <w:t xml:space="preserve"> </w:t>
      </w:r>
      <w:r>
        <w:rPr>
          <w:bCs/>
          <w:b/>
        </w:rPr>
        <w:t xml:space="preserve">Spain Valencia</w:t>
      </w:r>
      <w:r>
        <w:t xml:space="preserve">, continuous professional development is essential. Engineers must stay abreast of changes in Spanish regulations (REBT - Reglamento Electrotécnico de Baja Tensión) and emerging technologies like artificial intelligence in predictive maintenance.</w:t>
      </w:r>
    </w:p>
    <w:p>
      <w:pPr>
        <w:pStyle w:val="BodyText"/>
      </w:pPr>
      <w:r>
        <w:t xml:space="preserve">Professional certification and membership in the Official College of Industrial Engineers of Valencia provide a network for collaboration, ethical oversight, and career advancement. These bodies play a crucial role in upholding the standards expected of an</w:t>
      </w:r>
      <w:r>
        <w:t xml:space="preserve"> </w:t>
      </w:r>
      <w:hyperlink w:anchor="Xa39a3ee5e6b4b0d3255bfef95601890afd80709">
        <w:r>
          <w:rPr>
            <w:rStyle w:val="Hyperlink"/>
            <w:bCs/>
            <w:b/>
          </w:rPr>
          <w:t xml:space="preserve">Electrical Engineer</w:t>
        </w:r>
      </w:hyperlink>
      <w:r>
        <w:t xml:space="preserve">, ensuring that projects executed in</w:t>
      </w:r>
      <w:r>
        <w:t xml:space="preserve"> </w:t>
      </w:r>
      <w:r>
        <w:rPr>
          <w:bCs/>
          <w:b/>
        </w:rPr>
        <w:t xml:space="preserve">Spain Valencia</w:t>
      </w:r>
      <w:r>
        <w:t xml:space="preserve"> </w:t>
      </w:r>
      <w:r>
        <w:t xml:space="preserve">meet both safety and quality benchmarks.</w:t>
      </w:r>
    </w:p>
    <w:bookmarkEnd w:id="23"/>
    <w:bookmarkStart w:id="24" w:name="conclusion"/>
    <w:p>
      <w:pPr>
        <w:pStyle w:val="Heading2"/>
      </w:pPr>
      <w:r>
        <w:t xml:space="preserve">Conclusion</w:t>
      </w:r>
    </w:p>
    <w:p>
      <w:pPr>
        <w:pStyle w:val="FirstParagraph"/>
      </w:pPr>
      <w:r>
        <w:t xml:space="preserve">In summary, the</w:t>
      </w:r>
    </w:p>
    <w:p>
      <w:pPr>
        <w:pStyle w:val="BodyText"/>
      </w:pPr>
      <w:hyperlink w:anchor="Xa39a3ee5e6b4b0d3255bfef95601890afd80709">
        <w:r>
          <w:rPr>
            <w:rStyle w:val="Hyperlink"/>
          </w:rPr>
          <w:t xml:space="preserve">Electrical Engineer</w:t>
        </w:r>
      </w:hyperlink>
      <w:r>
        <w:t xml:space="preserve">&gt; is a cornerstone of economic and technological progress in</w:t>
      </w:r>
    </w:p>
    <w:p>
      <w:pPr>
        <w:pStyle w:val="BodyText"/>
      </w:pPr>
      <w:hyperlink w:anchor="Xa39a3ee5e6b4b0d3255bfef95601890afd80709">
        <w:r>
          <w:rPr>
            <w:rStyle w:val="Hyperlink"/>
          </w:rPr>
          <w:t xml:space="preserve">Spain Valencia</w:t>
        </w:r>
      </w:hyperlink>
      <w:r>
        <w:t xml:space="preserve">&gt;. From optimizing agricultural water usage through smart systems to designing complex renewable energy grids and modernizing urban infrastructure, their contributions are diverse and impactful. The specific context of</w:t>
      </w:r>
      <w:r>
        <w:t xml:space="preserve"> </w:t>
      </w:r>
      <w:r>
        <w:rPr>
          <w:bCs/>
          <w:b/>
        </w:rPr>
        <w:t xml:space="preserve">Spain Valencia</w:t>
      </w:r>
      <w:r>
        <w:t xml:space="preserve">—with its unique blend of industrial heritage, regulatory environment, and natural resources—shapes the daily challenges and opportunities for these professionals. As the region continues to evolve towards sustainability and digitalization, the role of the</w:t>
      </w:r>
      <w:r>
        <w:t xml:space="preserve"> </w:t>
      </w:r>
      <w:hyperlink w:anchor="Xa39a3ee5e6b4b0d3255bfef95601890afd80709">
        <w:r>
          <w:rPr>
            <w:rStyle w:val="Hyperlink"/>
          </w:rPr>
          <w:t xml:space="preserve">Electrical Engineer</w:t>
        </w:r>
      </w:hyperlink>
      <w:r>
        <w:t xml:space="preserve"> </w:t>
      </w:r>
      <w:r>
        <w:t xml:space="preserve">will only grow in significance, driving innovation while ensuring reliability and safety for communities across Valencia.</w:t>
      </w:r>
    </w:p>
    <w:p>
      <w:pPr>
        <w:pStyle w:val="BodyText"/>
      </w:pPr>
      <w:r>
        <w:t xml:space="preserve">This essay underscores that electrical engineering is not just a technical discipline but a vital societal service. In</w:t>
      </w:r>
      <w:r>
        <w:t xml:space="preserve"> </w:t>
      </w:r>
      <w:r>
        <w:rPr>
          <w:bCs/>
          <w:b/>
        </w:rPr>
        <w:t xml:space="preserve">Spain Valencia</w:t>
      </w:r>
      <w:r>
        <w:t xml:space="preserve">, where tradition meets modernity, the</w:t>
      </w:r>
      <w:r>
        <w:t xml:space="preserve"> </w:t>
      </w:r>
      <w:hyperlink w:anchor="Xa39a3ee5e6b4b0d3255bfef95601890afd80709">
        <w:r>
          <w:rPr>
            <w:rStyle w:val="Hyperlink"/>
          </w:rPr>
          <w:t xml:space="preserve">Electrical Engineer</w:t>
        </w:r>
      </w:hyperlink>
      <w:r>
        <w:t xml:space="preserve"> </w:t>
      </w:r>
      <w:r>
        <w:t xml:space="preserve">acts as the bridge, connecting past industrial foundations with a future powered by clean energy and smart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Spain Valencia</dc:title>
  <dc:creator/>
  <dc:language>en</dc:language>
  <cp:keywords/>
  <dcterms:created xsi:type="dcterms:W3CDTF">2026-07-29T15:56:13Z</dcterms:created>
  <dcterms:modified xsi:type="dcterms:W3CDTF">2026-07-29T15:56:13Z</dcterms:modified>
</cp:coreProperties>
</file>

<file path=docProps/custom.xml><?xml version="1.0" encoding="utf-8"?>
<Properties xmlns="http://schemas.openxmlformats.org/officeDocument/2006/custom-properties" xmlns:vt="http://schemas.openxmlformats.org/officeDocument/2006/docPropsVTypes"/>
</file>