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285d30127e99c23d7848f23f4865086ed5e38fd"/>
    <w:p>
      <w:pPr>
        <w:pStyle w:val="Heading1"/>
      </w:pPr>
      <w:r>
        <w:t xml:space="preserve">The Role of the Electrical Engineer in the United Arab Emirates Abu Dhabi</w:t>
      </w:r>
    </w:p>
    <w:p>
      <w:pPr>
        <w:pStyle w:val="FirstParagraph"/>
      </w:pPr>
      <w:r>
        <w:t xml:space="preserve">The</w:t>
      </w:r>
      <w:r>
        <w:t xml:space="preserve"> </w:t>
      </w:r>
      <w:r>
        <w:rPr>
          <w:bCs/>
          <w:b/>
        </w:rPr>
        <w:t xml:space="preserve">United Arab Emirates Abu Dhabi</w:t>
      </w:r>
      <w:r>
        <w:t xml:space="preserve">, as a global hub for innovation, energy, and sustainable development, presents a unique and dynamic landscape for professionals in the engineering sector. Within this vibrant environment, the</w:t>
      </w:r>
      <w:r>
        <w:t xml:space="preserve"> </w:t>
      </w:r>
      <w:r>
        <w:rPr>
          <w:bCs/>
          <w:b/>
        </w:rPr>
        <w:t xml:space="preserve">Electrical Engineer</w:t>
      </w:r>
      <w:r>
        <w:t xml:space="preserve"> </w:t>
      </w:r>
      <w:r>
        <w:t xml:space="preserve">plays a pivotal role in shaping the infrastructure that supports one of the world's most ambitious urban visions. From powering smart cities to integrating renewable energy sources into existing grids, electrical engineers are at the forefront of modernizing infrastructure and ensuring sustainable growth. This essay explores how an Electrical Engineer operates within this specific context, examining their responsibilities, challenges, and contributions to society.</w:t>
      </w:r>
    </w:p>
    <w:bookmarkStart w:id="20" w:name="X4022fd404c914f504e7276ad0daec652aed4392"/>
    <w:p>
      <w:pPr>
        <w:pStyle w:val="Heading2"/>
      </w:pPr>
      <w:r>
        <w:t xml:space="preserve">The Strategic Importance of Engineering in Abu Dhabi</w:t>
      </w:r>
    </w:p>
    <w:p>
      <w:pPr>
        <w:pStyle w:val="FirstParagraph"/>
      </w:pPr>
      <w:r>
        <w:rPr>
          <w:bCs/>
          <w:b/>
        </w:rPr>
        <w:t xml:space="preserve">United Arab Emirates Abu Dhabi</w:t>
      </w:r>
      <w:r>
        <w:t xml:space="preserve"> </w:t>
      </w:r>
      <w:r>
        <w:t xml:space="preserve">has long been recognized for its rapid modernization and forward-thinking approach to urban planning. The city’s leadership has set clear goals for sustainability, efficiency, and technological advancement through initiatives such as the Abu Dhabi Economic Vision 2030. In this context, infrastructure development is not merely about construction—it is about creating resilient systems that can withstand environmental extremes while maximizing resource efficiency. It is here that the</w:t>
      </w:r>
      <w:r>
        <w:t xml:space="preserve"> </w:t>
      </w:r>
      <w:r>
        <w:rPr>
          <w:bCs/>
          <w:b/>
        </w:rPr>
        <w:t xml:space="preserve">Electrical Engineer</w:t>
      </w:r>
      <w:r>
        <w:t xml:space="preserve"> </w:t>
      </w:r>
      <w:r>
        <w:t xml:space="preserve">becomes indispensable.</w:t>
      </w:r>
    </w:p>
    <w:p>
      <w:pPr>
        <w:pStyle w:val="BodyText"/>
      </w:pPr>
      <w:r>
        <w:t xml:space="preserve">In recent years, Abu Dhabi has invested heavily in smart city technologies, renewable energy projects, and digital transformation. These efforts require highly skilled electrical engineers who can design innovative solutions tailored to local conditions. Whether it involves developing efficient power distribution networks or implementing advanced automation systems in industrial sectors like oil and gas or water desalination, the expertise of an Electrical Engineer is central to progress.</w:t>
      </w:r>
    </w:p>
    <w:bookmarkEnd w:id="20"/>
    <w:bookmarkStart w:id="21" w:name="X1046026f6f12619949dbea827824c4af94f0abf"/>
    <w:p>
      <w:pPr>
        <w:pStyle w:val="Heading2"/>
      </w:pPr>
      <w:r>
        <w:t xml:space="preserve">Key Responsibilities of an Electrical Engineer in Abu Dhabi</w:t>
      </w:r>
    </w:p>
    <w:p>
      <w:pPr>
        <w:pStyle w:val="FirstParagraph"/>
      </w:pPr>
      <w:r>
        <w:t xml:space="preserve">An</w:t>
      </w:r>
      <w:r>
        <w:t xml:space="preserve"> </w:t>
      </w:r>
      <w:r>
        <w:rPr>
          <w:bCs/>
          <w:b/>
        </w:rPr>
        <w:t xml:space="preserve">Electrical Engineer</w:t>
      </w:r>
      <w:r>
        <w:t xml:space="preserve"> </w:t>
      </w:r>
      <w:r>
        <w:t xml:space="preserve">working in</w:t>
      </w:r>
      <w:r>
        <w:t xml:space="preserve"> </w:t>
      </w:r>
      <w:r>
        <w:rPr>
          <w:bCs/>
          <w:b/>
        </w:rPr>
        <w:t xml:space="preserve">United Arab Emirates Abu Dhabi</w:t>
      </w:r>
    </w:p>
    <w:p>
      <w:pPr>
        <w:pStyle w:val="BodyText"/>
      </w:pPr>
      <w:r>
        <w:t xml:space="preserve">Another critical area is energy management. With rising electricity demand due to population growth and economic expansion, electrical engineers must optimize power usage through intelligent grid designs and load forecasting techniques. They also work on integrating renewable energy sources such as solar photovoltaic (PV) systems—particularly given the abundant sunlight available in Abu Dhabi—and battery storage technologies to enhance grid stability.</w:t>
      </w:r>
    </w:p>
    <w:p>
      <w:pPr>
        <w:pStyle w:val="BodyText"/>
      </w:pPr>
      <w:r>
        <w:t xml:space="preserve">In addition to power systems, electrical engineers contribute significantly to telecommunications infrastructure. As part of the push toward becoming a fully connected smart city, they help deploy high-speed fiber optic networks and wireless communication towers that support IoT (Internet of Things) applications across various industries including transportation, healthcare, and public services.</w:t>
      </w:r>
    </w:p>
    <w:bookmarkEnd w:id="21"/>
    <w:bookmarkStart w:id="22" w:name="X3624e66048611d7cccbb2ea5e5dbcea34ba020d"/>
    <w:p>
      <w:pPr>
        <w:pStyle w:val="Heading2"/>
      </w:pPr>
      <w:r>
        <w:t xml:space="preserve">Challenges Faced by Electrical Engineers in the Region</w:t>
      </w:r>
    </w:p>
    <w:p>
      <w:pPr>
        <w:pStyle w:val="FirstParagraph"/>
      </w:pPr>
      <w:r>
        <w:t xml:space="preserve">Despite numerous opportunities,</w:t>
      </w:r>
      <w:r>
        <w:rPr>
          <w:bCs/>
          <w:b/>
        </w:rPr>
        <w:t xml:space="preserve">Electrical Engineer</w:t>
      </w:r>
      <w:r>
        <w:t xml:space="preserve"> </w:t>
      </w:r>
      <w:r>
        <w:t xml:space="preserve">United Arab Emirates Abu Dhabi</w:t>
      </w:r>
    </w:p>
    <w:p>
      <w:pPr>
        <w:pStyle w:val="BodyText"/>
      </w:pPr>
      <w:r>
        <w:t xml:space="preserve">Another challenge lies in adapting quickly to evolving regulatory frameworks tied to sustainability goals. For instance, there is increasing pressure from government bodies like the Environment Agency – Abu Dhabi (EAD) to reduce carbon footprints across all sectors. Engineers must continuously update their knowledge regarding green building certifications such as Estidama and Pearl Rating System while incorporating eco-friendly practices into project designs.</w:t>
      </w:r>
    </w:p>
    <w:p>
      <w:pPr>
        <w:pStyle w:val="BodyText"/>
      </w:pPr>
      <w:r>
        <w:t xml:space="preserve">Furthermore, globalization means that engineers often collaborate with international teams using diverse technologies and methodologies. Keeping pace with technological advancements requires ongoing professional development through training programs offered by institutions like Khalifa University or private firms specializing in engineering consultancy.</w:t>
      </w:r>
    </w:p>
    <w:bookmarkEnd w:id="22"/>
    <w:bookmarkStart w:id="23" w:name="Xb1d8010af574a47a587c1ebba0441a63336bd1e"/>
    <w:p>
      <w:pPr>
        <w:pStyle w:val="Heading2"/>
      </w:pPr>
      <w:r>
        <w:t xml:space="preserve">The Future of Electrical Engineering in Abu Dhabi</w:t>
      </w:r>
    </w:p>
    <w:p>
      <w:pPr>
        <w:pStyle w:val="FirstParagraph"/>
      </w:pPr>
      <w:r>
        <w:t xml:space="preserve">Looking ahead, the role of an</w:t>
      </w:r>
      <w:r>
        <w:t xml:space="preserve"> </w:t>
      </w:r>
      <w:r>
        <w:rPr>
          <w:bCs/>
          <w:b/>
        </w:rPr>
        <w:t xml:space="preserve">Electrical Engineer United Arab Emirates Abu Dhabi</w:t>
      </w:r>
    </w:p>
    <w:p>
      <w:pPr>
        <w:pStyle w:val="BodyText"/>
      </w:pPr>
      <w:r>
        <w:t xml:space="preserve">Moreover, with initiatives like Masdar City—a leading example of sustainable urban planning—the demand for expertise in microgrid design becomes increasingly important. Microgrids allow communities to generate and consume energy locally while remaining connected to larger grids when necessary. Such decentralized approaches offer greater resilience against disruptions caused by natural disasters or geopolitical instability.</w:t>
      </w:r>
    </w:p>
    <w:p>
      <w:pPr>
        <w:pStyle w:val="BodyText"/>
      </w:pPr>
      <w:r>
        <w:t xml:space="preserve">The push towards hydrogen economy also presents exciting prospects for electrical engineers involved in fuel cell technology development and related infrastructure planning. Hydrogen has the potential to revolutionize both transportation and industrial processes if produced sustainably using renewable energy sources.</w:t>
      </w:r>
    </w:p>
    <w:bookmarkEnd w:id="23"/>
    <w:bookmarkStart w:id="24" w:name="conclusion"/>
    <w:p>
      <w:pPr>
        <w:pStyle w:val="Heading2"/>
      </w:pPr>
      <w:r>
        <w:t xml:space="preserve">Conclusion</w:t>
      </w:r>
    </w:p>
    <w:p>
      <w:pPr>
        <w:pStyle w:val="FirstParagraph"/>
      </w:pPr>
      <w:r>
        <w:t xml:space="preserve">In conclusion, an</w:t>
      </w:r>
      <w:r>
        <w:t xml:space="preserve"> </w:t>
      </w:r>
      <w:r>
        <w:rPr>
          <w:bCs/>
          <w:b/>
        </w:rPr>
        <w:t xml:space="preserve">Electrical Engineer United Arab Emirates Abu Dhabi</w:t>
      </w:r>
    </w:p>
    <w:p>
      <w:pPr>
        <w:pStyle w:val="BodyText"/>
      </w:pPr>
      <w:r>
        <w:t xml:space="preserve">As technology continues advancing rapidly alongside environmental concerns gaining prominence globally; those working within this field must remain adaptable innovative and committed lifelong learning process if they wish continue delivering impactful results going forward. Indeed being part of</w:t>
      </w:r>
    </w:p>
    <w:p>
      <w:pPr>
        <w:pStyle w:val="BodyText"/>
      </w:pPr>
      <w:r>
        <w:t xml:space="preserve">United Arab Emirates Abu Dhabi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United Arab Emirates Abu Dhabi</dc:title>
  <dc:creator/>
  <dc:language>en</dc:language>
  <cp:keywords/>
  <dcterms:created xsi:type="dcterms:W3CDTF">2026-07-29T08:38:49Z</dcterms:created>
  <dcterms:modified xsi:type="dcterms:W3CDTF">2026-07-29T08:38:49Z</dcterms:modified>
</cp:coreProperties>
</file>

<file path=docProps/custom.xml><?xml version="1.0" encoding="utf-8"?>
<Properties xmlns="http://schemas.openxmlformats.org/officeDocument/2006/custom-properties" xmlns:vt="http://schemas.openxmlformats.org/officeDocument/2006/docPropsVTypes"/>
</file>