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5" w:name="X3d04125408ec1272aee72774f8d55c1d12f3618"/>
    <w:p>
      <w:pPr>
        <w:pStyle w:val="Heading1"/>
      </w:pPr>
      <w:r>
        <w:t xml:space="preserve">The Crucial Role of the Electrical Engineer in the Development of Vietnam Ho Chi Minh City</w:t>
      </w:r>
    </w:p>
    <w:p>
      <w:pPr>
        <w:pStyle w:val="FirstParagraph"/>
      </w:pPr>
      <w:r>
        <w:t xml:space="preserve">In the rapidly evolving landscape of modern urbanization, few professions are as pivotal to societal progress and economic stability as that of the Electrical Engineer. Nowhere is this more evident than in Vietnam Ho Chi Minh City, a metropolis that stands at the forefront of Southeast Asia’s economic boom. As Vietnam Ho Chi Minh City transitions from a developing nation into a global industrial hub, the demands placed on its infrastructure have grown exponentially. The Electrical Engineer serves as the architect of this modernization, bridging the gap between theoretical physics and practical application to ensure that one of Asia’s most dynamic cities remains powered, connected, and sustainable.</w:t>
      </w:r>
    </w:p>
    <w:bookmarkStart w:id="20" w:name="the-backbone-of-urban-infrastructure"/>
    <w:p>
      <w:pPr>
        <w:pStyle w:val="Heading2"/>
      </w:pPr>
      <w:r>
        <w:t xml:space="preserve">The Backbone of Urban Infrastructure</w:t>
      </w:r>
    </w:p>
    <w:p>
      <w:pPr>
        <w:pStyle w:val="FirstParagraph"/>
      </w:pPr>
      <w:r>
        <w:t xml:space="preserve">Vietnam Ho Chi Minh City is characterized by its dense population, bustling commercial districts, and expanding residential zones. For the Electrical Engineer working in this region, the primary challenge lies in maintaining a reliable power supply for millions of residents and businesses alike. The complexity of Vietnam Ho Chi Minh City’s grid requires sophisticated planning and management. Unlike smaller towns with simpler electrical needs, Vietnam Ho Chi Minh City demands a robust high-voltage transmission network capable of handling peak loads during extreme weather conditions and industrial surges.</w:t>
      </w:r>
    </w:p>
    <w:p>
      <w:pPr>
        <w:pStyle w:val="BodyText"/>
      </w:pPr>
      <w:r>
        <w:t xml:space="preserve">The Electrical Engineer is responsible for designing substations, upgrading transformer capacities, and integrating smart grid technologies that monitor energy flow in real-time. In Vietnam Ho Chi Minh City, where typhoons and seasonal flooding are common threats to infrastructure, the resilience of these systems is paramount. Electrical Engineers must design structures that can withstand physical damage while ensuring rapid recovery protocols are in place when disruptions occur. This dual focus on reliability and durability is a hallmark of modern electrical engineering practices in Vietnam Ho Chi Minh City.</w:t>
      </w:r>
    </w:p>
    <w:bookmarkEnd w:id="20"/>
    <w:bookmarkStart w:id="21" w:name="industrial-growth-and-automation"/>
    <w:p>
      <w:pPr>
        <w:pStyle w:val="Heading2"/>
      </w:pPr>
      <w:r>
        <w:t xml:space="preserve">Industrial Growth and Automation</w:t>
      </w:r>
    </w:p>
    <w:p>
      <w:pPr>
        <w:pStyle w:val="FirstParagraph"/>
      </w:pPr>
      <w:r>
        <w:t xml:space="preserve">Beyond residential needs, the Electrical Engineer plays a critical role in supporting Vietnam Ho Chi Minh City’s industrial sectors. The city has become a manufacturing powerhouse, attracting foreign direct investment from electronics giants such as Samsung and LG. These industries require precise voltage control, uninterrupted power supplies, and complex automation systems to operate efficiently. Here, the Electrical Engineer shifts focus toward industrial control systems (ICS), programmable logic controllers (PLCs), and motor drive technologies.</w:t>
      </w:r>
    </w:p>
    <w:p>
      <w:pPr>
        <w:pStyle w:val="BodyText"/>
      </w:pPr>
      <w:r>
        <w:t xml:space="preserve">In Vietnam Ho Chi Minh City, factories are not just assembly lines; they are intricate networks of sensors, actuators, and data processing units. The Electrical Engineer designs these integrated systems to optimize production efficiency while minimizing energy waste. Furthermore, as Industry 4.0 concepts take root in Vietnam Ho Chi Minh City Electrical Engineers must possess strong skills in digital twin modeling and IoT (Internet of Things) integration to create "smart factories." This technological leap ensures that Vietnam Ho Chi Minh City remains competitive in the global market by leveraging cutting-edge electrical solutions.</w:t>
      </w:r>
    </w:p>
    <w:bookmarkEnd w:id="21"/>
    <w:bookmarkStart w:id="22" w:name="Xd4b35d44cf6aeddefe87aa19450c1b27bbc0207"/>
    <w:p>
      <w:pPr>
        <w:pStyle w:val="Heading2"/>
      </w:pPr>
      <w:r>
        <w:t xml:space="preserve">Sustainability and Renewable Energy Integration</w:t>
      </w:r>
    </w:p>
    <w:p>
      <w:pPr>
        <w:pStyle w:val="FirstParagraph"/>
      </w:pPr>
      <w:r>
        <w:t xml:space="preserve">A significant portion of the contemporary Electrical Engineer’s mandate involves addressing environmental concerns through sustainable practices. Vietnam Ho Chi Minh City, like many coastal cities, faces threats from climate change, including rising sea levels and increased ambient temperatures. The Electrical Engineer is at the forefront of deploying renewable energy solutions tailored to this specific geographic context.</w:t>
      </w:r>
    </w:p>
    <w:p>
      <w:pPr>
        <w:pStyle w:val="BodyText"/>
      </w:pPr>
      <w:r>
        <w:t xml:space="preserve">In Vietnam Ho Chi Minh City, solar power has emerged as a viable alternative to traditional fossil fuels. Electrical Engineers are tasked with designing rooftop solar arrays for commercial buildings and integrating photovoltaic systems into the public grid. Additionally, efforts are being made to utilize biomass energy from agricultural waste in surrounding provinces to support the city’s power needs. The challenge for the Electrical Engineer in Vietnam Ho Chi Minh City is managing the intermittency of renewable sources by implementing advanced battery storage systems and grid stabilization techniques.</w:t>
      </w:r>
    </w:p>
    <w:p>
      <w:pPr>
        <w:pStyle w:val="BodyText"/>
      </w:pPr>
      <w:r>
        <w:t xml:space="preserve">Moreover, energy efficiency in building design is a key focus area. In Vietnam Ho Chi Minh City, where air conditioning consumption is extremely high due to tropical climates Electrical Engineers collaborate with architects to create buildings that minimize thermal load. This includes designing efficient HVAC electrical systems, utilizing LED lighting technologies with smart controls, and implementing building management systems (BMS) that reduce overall carbon footprints.</w:t>
      </w:r>
    </w:p>
    <w:bookmarkEnd w:id="22"/>
    <w:bookmarkStart w:id="23" w:name="transportation-electrification"/>
    <w:p>
      <w:pPr>
        <w:pStyle w:val="Heading2"/>
      </w:pPr>
      <w:r>
        <w:t xml:space="preserve">Transportation Electrification</w:t>
      </w:r>
    </w:p>
    <w:p>
      <w:pPr>
        <w:pStyle w:val="FirstParagraph"/>
      </w:pPr>
      <w:r>
        <w:t xml:space="preserve">The future of mobility in Vietnam Ho Chi Minh City is electric. As traffic congestion becomes a severe issue, the city administration is pushing for the electrification of public transport and private vehicles. The Electrical Engineer is central to this transition, designing charging infrastructure networks that are widespread, reliable, and user-friendly.</w:t>
      </w:r>
    </w:p>
    <w:p>
      <w:pPr>
        <w:pStyle w:val="BodyText"/>
      </w:pPr>
      <w:r>
        <w:t xml:space="preserve">In Vietnam Ho Chi Minh City, this involves installing fast-charging stations along major highways and integrating electric buses into existing transit systems. The Electrical Engineer must analyze load profiles to ensure that the local grid can handle the additional demand from thousands of simultaneous charging events. This requires sophisticated load balancing algorithms and potentially vehicle-to-grid (V2G) technologies, where electric vehicles feed energy back into the grid during peak hours.</w:t>
      </w:r>
    </w:p>
    <w:bookmarkEnd w:id="23"/>
    <w:bookmarkStart w:id="24" w:name="conclusion"/>
    <w:p>
      <w:pPr>
        <w:pStyle w:val="Heading2"/>
      </w:pPr>
      <w:r>
        <w:t xml:space="preserve">Conclusion</w:t>
      </w:r>
    </w:p>
    <w:p>
      <w:pPr>
        <w:pStyle w:val="FirstParagraph"/>
      </w:pPr>
      <w:r>
        <w:t xml:space="preserve">The role of the Electrical Engineer in Vietnam Ho Chi Minh City extends far beyond simple wiring or circuit design. It is a multifaceted responsibility that encompasses infrastructure resilience, industrial innovation, environmental sustainability, and future mobility planning. As Vietnam Ho Chi Minh City continues to grow and modernize, the expertise of the Electrical Engineer will be indispensable in shaping a city that is not only economically vibrant but also socially equitable and environmentally responsible.</w:t>
      </w:r>
    </w:p>
    <w:p>
      <w:pPr>
        <w:pStyle w:val="BodyText"/>
      </w:pPr>
      <w:r>
        <w:t xml:space="preserve">In conclusion, the synergy between rapid urbanization in Vietnam Ho Chi Minh City and advanced electrical engineering principles creates a dynamic field of opportunity. For professionals entering this sector, understanding the unique challenges of Vietnam Ho Chi Minh City—such as its climate, density, and industrial focus—is essential. Ultimately, the Electrical Engineer is not just maintaining the lights; they are illuminating the path toward a sustainable and prosperous future for Vietnam Ho Chi Minh City.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Vietnam Ho Chi Minh City</dc:title>
  <dc:creator/>
  <dc:language>en</dc:language>
  <cp:keywords/>
  <dcterms:created xsi:type="dcterms:W3CDTF">2026-07-29T12:28:02Z</dcterms:created>
  <dcterms:modified xsi:type="dcterms:W3CDTF">2026-07-29T12:28:02Z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