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Colombia</w:t>
      </w:r>
      <w:r>
        <w:t xml:space="preserve"> </w:t>
      </w:r>
      <w:r>
        <w:t xml:space="preserve">Bogotá</w:t>
      </w:r>
    </w:p>
    <w:bookmarkStart w:id="25" w:name="X5fd744a298df3743e539a3ac17afa8806404a59"/>
    <w:p>
      <w:pPr>
        <w:pStyle w:val="Heading1"/>
      </w:pPr>
      <w:r>
        <w:t xml:space="preserve">The Essential Role of the Electrician in Colombia Bogotá</w:t>
      </w:r>
    </w:p>
    <w:p>
      <w:pPr>
        <w:pStyle w:val="FirstParagraph"/>
      </w:pPr>
      <w:r>
        <w:t xml:space="preserve">In the bustling metropolis of Colombia Bogotá, where modernity meets tradition and urban density defines daily life, infrastructure is the backbone of societal progress. Among the myriad trades that keep this vibrant capital running, few are as critical yet often overlooked as that of the</w:t>
      </w:r>
      <w:r>
        <w:t xml:space="preserve"> </w:t>
      </w:r>
      <w:r>
        <w:rPr>
          <w:bCs/>
          <w:b/>
        </w:rPr>
        <w:t xml:space="preserve">Electrician</w:t>
      </w:r>
      <w:r>
        <w:t xml:space="preserve">. As Bogotá continues to expand vertically and horizontally, incorporating smart city technologies while managing aging residential complexes, the role of professional electrical expertise has never been more pivotal. This essay explores the multifaceted importance of electricians in Colombia Bogotá, examining their technical contributions, safety mandates, economic impact, and the cultural shift toward recognizing skilled trades as essential pillars of urban development.</w:t>
      </w:r>
    </w:p>
    <w:bookmarkStart w:id="20" w:name="Xe3bbc52d23f110fd425f7d08786c0f6ba0568a5"/>
    <w:p>
      <w:pPr>
        <w:pStyle w:val="Heading2"/>
      </w:pPr>
      <w:r>
        <w:t xml:space="preserve">The Urban Landscape and Electrical Demand</w:t>
      </w:r>
    </w:p>
    <w:p>
      <w:pPr>
        <w:pStyle w:val="FirstParagraph"/>
      </w:pPr>
      <w:r>
        <w:t xml:space="preserve">Colombia Bogotá is a city characterized by its unique topography and rapid demographic growth. With millions of inhabitants residing in everything from sprawling informal settlements to high-tech corporate towers in the Zona T area, the electrical demand is immense and varied. In this context, an</w:t>
      </w:r>
      <w:r>
        <w:t xml:space="preserve"> </w:t>
      </w:r>
      <w:r>
        <w:rPr>
          <w:bCs/>
          <w:b/>
        </w:rPr>
        <w:t xml:space="preserve">Electrician</w:t>
      </w:r>
      <w:r>
        <w:t xml:space="preserve"> </w:t>
      </w:r>
      <w:r>
        <w:t xml:space="preserve">serves as a vital technician who bridges the gap between power generation facilities and end-users. Whether it involves installing complex wiring systems in new skyscrapers along Calle 100 or repairing outdated circuits in historic homes in La Candelaria, electricians adapt to the diverse architectural realities of the city.</w:t>
      </w:r>
    </w:p>
    <w:p>
      <w:pPr>
        <w:pStyle w:val="BodyText"/>
      </w:pPr>
      <w:r>
        <w:t xml:space="preserve">The energy grid of Colombia Bogotá faces specific challenges due to its elevation and climate. Fluctuations in voltage can occur during heavy rainy seasons, which are common in this Andean region. Professional electricians play a crucial role in mitigating these issues by installing surge protectors, stabilizers, and grounding systems that ensure the longevity of household appliances and industrial machinery. Without these interventions, the risk of electrical fires and equipment failure increases significantly, posing a threat to public safety.</w:t>
      </w:r>
    </w:p>
    <w:bookmarkEnd w:id="20"/>
    <w:bookmarkStart w:id="21" w:name="Xe9d6d29d88377fe6e944beba4fbcf13d112d8cc"/>
    <w:p>
      <w:pPr>
        <w:pStyle w:val="Heading2"/>
      </w:pPr>
      <w:r>
        <w:t xml:space="preserve">Safety Standards and Regulatory Compliance</w:t>
      </w:r>
    </w:p>
    <w:p>
      <w:pPr>
        <w:pStyle w:val="FirstParagraph"/>
      </w:pPr>
      <w:r>
        <w:t xml:space="preserve">A primary function of any electrician is ensuring compliance with national and local safety codes. In Colombia Bogotá, adherence to the RETIE (Reglamento Técnico de Instalaciones Eléctricas) is mandatory for all electrical installations. This regulation sets out the standards for design, implementation, and maintenance of electrical systems to prevent accidents such as electrocution and fires.</w:t>
      </w:r>
    </w:p>
    <w:p>
      <w:pPr>
        <w:pStyle w:val="BodyText"/>
      </w:pPr>
      <w:r>
        <w:t xml:space="preserve">"The certification provided by a licensed electrician in Colombia Bogotá is not merely a formality; it is a guarantee of life safety for residents and workers alike."</w:t>
      </w:r>
    </w:p>
    <w:p>
      <w:pPr>
        <w:pStyle w:val="BodyText"/>
      </w:pPr>
      <w:r>
        <w:t xml:space="preserve">Educated electricians must undergo rigorous training to understand these regulations fully. They inspect wiring, check breaker box capacities, and ensure that all connections are secure and insulated properly. In an era where electrical loads have increased dramatically due to the proliferation of electronic devices, air conditioning units in office buildings, and electric vehicles entering the streets of Bogotá, old standards are often insufficient. Electricians must upgrade systems to handle modern loads safely, a task that requires both theoretical knowledge and practical skill.</w:t>
      </w:r>
    </w:p>
    <w:bookmarkEnd w:id="21"/>
    <w:bookmarkStart w:id="22" w:name="X6ac778c7bc2d58e29017070d5dae0221e5cb633"/>
    <w:p>
      <w:pPr>
        <w:pStyle w:val="Heading2"/>
      </w:pPr>
      <w:r>
        <w:t xml:space="preserve">Economic Implications and Professional Development</w:t>
      </w:r>
    </w:p>
    <w:p>
      <w:pPr>
        <w:pStyle w:val="FirstParagraph"/>
      </w:pPr>
      <w:r>
        <w:t xml:space="preserve">The profession of an electrician contributes significantly to the local economy of Colombia Bogotá. Beyond direct employment in residential repairs, electricians are essential in large-scale construction projects, industrial maintenance, and renewable energy installations. As Bogotá moves toward sustainability initiatives, such as solar panel integration on rooftops and energy-efficient lighting in public spaces, the demand for specialized electrical knowledge is soaring.</w:t>
      </w:r>
    </w:p>
    <w:p>
      <w:pPr>
        <w:pStyle w:val="BodyText"/>
      </w:pPr>
      <w:r>
        <w:t xml:space="preserve">Furthermore, the formalization of the electrical trade helps reduce informal labor practices. By encouraging homeowners and businesses to hire certified electricians rather than unqualified individuals ("madrinas" or informal workers), Colombia Bogotá reduces liability risks and promotes fair wages for skilled technicians. This shift supports a robust middle class of technical professionals who contribute to tax revenues and social security systems, thereby strengthening the overall economic fabric of the region.</w:t>
      </w:r>
    </w:p>
    <w:bookmarkEnd w:id="22"/>
    <w:bookmarkStart w:id="23" w:name="social-impact-and-community-trust"/>
    <w:p>
      <w:pPr>
        <w:pStyle w:val="Heading2"/>
      </w:pPr>
      <w:r>
        <w:t xml:space="preserve">Social Impact and Community Trust</w:t>
      </w:r>
    </w:p>
    <w:p>
      <w:pPr>
        <w:pStyle w:val="FirstParagraph"/>
      </w:pPr>
      <w:r>
        <w:t xml:space="preserve">In many neighborhoods across Colombia Bogotá, electricians are trusted community figures. They are often called upon not just for repairs but for advice on energy conservation and safety awareness. In low-income strata where economic constraints limit access to professional services, the role of the electrician becomes even more delicate. Community-based programs that train local residents in basic electrical safety empower neighborhoods to maintain their own infrastructure responsibly.</w:t>
      </w:r>
    </w:p>
    <w:p>
      <w:pPr>
        <w:pStyle w:val="BodyText"/>
      </w:pPr>
      <w:r>
        <w:t xml:space="preserve">Moreover, during emergency situations such as power outages caused by severe weather or grid failures—which have become more frequent due to climate change variations—electricians are on the front lines of recovery efforts. Their ability to diagnose faults quickly and restore power safely ensures that hospitals, communication hubs, and homes remain operational during crises. This reliability fosters a deep sense of trust between the electrician and the community they serve.</w:t>
      </w:r>
    </w:p>
    <w:bookmarkEnd w:id="23"/>
    <w:bookmarkStart w:id="24" w:name="the-future-smart-cities-and-green-energy"/>
    <w:p>
      <w:pPr>
        <w:pStyle w:val="Heading2"/>
      </w:pPr>
      <w:r>
        <w:t xml:space="preserve">The Future: Smart Cities and Green Energy</w:t>
      </w:r>
    </w:p>
    <w:p>
      <w:pPr>
        <w:pStyle w:val="FirstParagraph"/>
      </w:pPr>
      <w:r>
        <w:t xml:space="preserve">Looking ahead, the evolution of Colombia Bogotá as a smart city will redefine what it means to be an electrician. The integration of Internet of Things (IoT) devices, automated building management systems, and green energy sources requires electricians to be proficient in digital technologies alongside traditional wiring skills. Electricians must now understand data cabling, network infrastructure, and energy monitoring software.</w:t>
      </w:r>
    </w:p>
    <w:p>
      <w:pPr>
        <w:pStyle w:val="BodyText"/>
      </w:pPr>
      <w:r>
        <w:t xml:space="preserve">In conclusion, the electrician in Colombia Bogotá is far more than a person who connects wires; they are guardians of public safety, enforcers of regulatory compliance, contributors to economic stability, and pioneers of technological integration. As the city continues to grow and modernize, recognizing and supporting this profession is essential. Investing in education for electricians and ensuring high standards in practice will secure the electrical integrity of Colombia Bogotá for generations to come. The spark that powers our homes also lights the path toward a safer, more efficient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Colombia Bogotá</dc:title>
  <dc:creator/>
  <dc:language>en</dc:language>
  <cp:keywords/>
  <dcterms:created xsi:type="dcterms:W3CDTF">2026-07-29T18:06:36Z</dcterms:created>
  <dcterms:modified xsi:type="dcterms:W3CDTF">2026-07-29T18:06:36Z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