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France</w:t>
      </w:r>
      <w:r>
        <w:t xml:space="preserve"> </w:t>
      </w:r>
      <w:r>
        <w:t xml:space="preserve">Marseille</w:t>
      </w:r>
    </w:p>
    <w:bookmarkStart w:id="20" w:name="X09f4edfa20ea8d3394183fb739ea79c51873423"/>
    <w:p>
      <w:pPr>
        <w:pStyle w:val="Heading1"/>
      </w:pPr>
      <w:r>
        <w:t xml:space="preserve">The Essential Role of the Electrician in France Marseille</w:t>
      </w:r>
    </w:p>
    <w:p>
      <w:pPr>
        <w:pStyle w:val="FirstParagraph"/>
      </w:pPr>
      <w:r>
        <w:t xml:space="preserve">Marseille, the historic port city and second-largest metropolis in France, stands as a vibrant hub of commerce, culture, and tourism along the Mediterranean coast. As a city characterized by its dense urban fabric, ancient architecture mixed with modern developments, and a thriving industrial sector that includes the massive Port of Marseille-Fos complex infrastructure management is paramount. Within this dynamic environment one profession serves as the invisible backbone ensuring safety functionality and economic continuity: The Electrician In France Marseille the work of an electrician transcends simple wiring; it represents a critical intersection of heritage preservation modern innovation public safety and sustainable development.</w:t>
      </w:r>
    </w:p>
    <w:p>
      <w:pPr>
        <w:pStyle w:val="BodyText"/>
      </w:pPr>
      <w:r>
        <w:t xml:space="preserve">To understand the significance of an electrician in this specific context one must first appreciate the unique architectural landscape of France Marseille. The city is home to numerous structures dating back centuries such as the Basilique Notre-Dame de la Garde and the old port districts where narrow streets hide medieval homes with outdated electrical systems. Renovating these properties requires a delicate balance between respecting historical integrity and implementing modern safety standards. An electrician working in this sector must possess specialized knowledge not only in electrical engineering but also in navigating the strict preservation laws enforced by French heritage authorities. They are often tasked with retrofitting ancient buildings to meet current European Union safety codes without altering the aesthetic value of the walls or ceilings a task that demands precision creativity and deep technical expertise.</w:t>
      </w:r>
    </w:p>
    <w:p>
      <w:pPr>
        <w:pStyle w:val="BodyText"/>
      </w:pPr>
      <w:r>
        <w:t xml:space="preserve">Beyond residential renovations the industrial sector in France Marseille presents another critical arena for electricians. The Port of Marseille is one of the largest Mediterranean ports handling millions of tons cargo annually. This massive logistical network relies on sophisticated electrical systems to power cranes automated storage facilities lighting for night operations and security systems. Electricians here are not merely maintenance workers; they are vital components of the supply chain infrastructure failure in a port facility can lead to significant economic losses and logistical bottlenecks affecting trade across Europe. Therefore electricians working in this heavy industry environment must be proficient in high-voltage systems industrial automation PLC programming and emergency response protocols ensuring that operations run smoothly around the clock regardless of weather conditions or demand fluctuations.</w:t>
      </w:r>
    </w:p>
    <w:p>
      <w:pPr>
        <w:pStyle w:val="BodyText"/>
      </w:pPr>
      <w:r>
        <w:t xml:space="preserve">Safety remains the paramount concern for any electrician practicing their trade in France Marseille. The French electrical standard known as NF C 15-100 dictates rigorous requirements for installation design and maintenance. Compliance with these regulations is not optional; it is a legal necessity enforced by strict inspections and certifications. In a city prone to specific climatic challenges such as the strong Mistral wind which can cause power outages or damage to external infrastructure electricians must ensure that all installations are robust enough to withstand environmental stressors. Furthermore given the high density of population in Marseille urban areas electrical safety is crucial for preventing fires which can spread rapidly through tightly packed housing. An electrician’s diligence in installing residual current devices grounding systems and circuit protection mechanisms directly contributes to the public safety and peace of mind of residents.</w:t>
      </w:r>
    </w:p>
    <w:p>
      <w:pPr>
        <w:pStyle w:val="BodyText"/>
      </w:pPr>
      <w:r>
        <w:t xml:space="preserve">The transition toward green energy also places a heightened demand on skilled electricians in France Marseille. As part of broader European Union goals to reduce carbon emissions both residential and commercial sectors are increasingly adopting renewable energy solutions. Solar panel installations have become ubiquitous across the rooftops of Marseille benefiting from the region’s abundant sunshine. Electricians are now expected to be knowledgeable about photovoltaic systems battery storage solutions and smart grid technologies that allow homes and businesses to feed excess energy back into the national grid managed by Enedis. This shift requires continuous professional development as technology evolves rapidly. An electrician who fails to adapt risks becoming obsolete whereas one who embraces these changes becomes an indispensable partner in the city’s sustainability efforts.</w:t>
      </w:r>
    </w:p>
    <w:p>
      <w:pPr>
        <w:pStyle w:val="BodyText"/>
      </w:pPr>
      <w:r>
        <w:t xml:space="preserve">Moreover the tourism industry which is a pillar of Marseille’s economy relies heavily on uninterrupted power supply for hotels restaurants and entertainment venues. Tourists expect modern comforts including reliable internet air conditioning and lighting. When electrical failures occur during peak tourist seasons they not only disrupt business operations but also tarnish the city’s reputation as a premier destination. Electricians in this sector often work under tight deadlines requiring them to diagnose issues quickly and execute repairs efficiently minimizing downtime. Their ability to provide emergency services around the clock ensures that hospitality businesses can maintain their high standards of service despite unforeseen technical challenges.</w:t>
      </w:r>
    </w:p>
    <w:p>
      <w:pPr>
        <w:pStyle w:val="BodyText"/>
      </w:pPr>
      <w:r>
        <w:t xml:space="preserve">In conclusion the electrician in France Marseille plays a multifaceted role that is integral to the city’s functioning safety and future growth. From preserving historical architecture and supporting heavy industrial logistics to ensuring public safety facilitating renewable energy adoption and sustaining the tourism industry electricity professionals are foundational to urban life. Their work combines traditional craftsmanship with cutting-edge technology requiring a diverse skill set and a commitment to lifelong learning. As Marseille continues to evolve as a modern European hub the demand for qualified electricians will only grow reflecting their essential status in maintaining the city’s vibrancy resilience and progress.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France Marseille</dc:title>
  <dc:creator/>
  <dc:language>en</dc:language>
  <cp:keywords/>
  <dcterms:created xsi:type="dcterms:W3CDTF">2026-07-29T12:07:26Z</dcterms:created>
  <dcterms:modified xsi:type="dcterms:W3CDTF">2026-07-29T12:07:26Z</dcterms:modified>
</cp:coreProperties>
</file>

<file path=docProps/custom.xml><?xml version="1.0" encoding="utf-8"?>
<Properties xmlns="http://schemas.openxmlformats.org/officeDocument/2006/custom-properties" xmlns:vt="http://schemas.openxmlformats.org/officeDocument/2006/docPropsVTypes"/>
</file>